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B82160" w14:textId="77777777" w:rsidR="00E2642B" w:rsidRPr="00E2642B" w:rsidRDefault="00E2642B" w:rsidP="008E5F11">
      <w:pPr>
        <w:jc w:val="both"/>
        <w:rPr>
          <w:rFonts w:ascii="Calisto MT" w:hAnsi="Calisto MT"/>
          <w:sz w:val="23"/>
          <w:szCs w:val="23"/>
        </w:rPr>
      </w:pPr>
    </w:p>
    <w:p w14:paraId="5CE53E95" w14:textId="77777777" w:rsidR="00E2642B" w:rsidRPr="00E2642B" w:rsidRDefault="00E2642B" w:rsidP="008E5F11">
      <w:pPr>
        <w:jc w:val="both"/>
        <w:rPr>
          <w:rFonts w:ascii="Calisto MT" w:hAnsi="Calisto MT"/>
          <w:b/>
          <w:bCs/>
          <w:sz w:val="23"/>
          <w:szCs w:val="23"/>
        </w:rPr>
      </w:pPr>
      <w:r>
        <w:rPr>
          <w:rFonts w:ascii="Calisto MT" w:hAnsi="Calisto MT"/>
          <w:b/>
          <w:bCs/>
          <w:sz w:val="23"/>
          <w:szCs w:val="23"/>
        </w:rPr>
        <w:t xml:space="preserve">1. </w:t>
      </w:r>
      <w:r w:rsidRPr="00E2642B">
        <w:rPr>
          <w:rFonts w:ascii="Calisto MT" w:hAnsi="Calisto MT"/>
          <w:b/>
          <w:bCs/>
          <w:sz w:val="23"/>
          <w:szCs w:val="23"/>
        </w:rPr>
        <w:t>Introduction</w:t>
      </w:r>
    </w:p>
    <w:p w14:paraId="619ECABF" w14:textId="77777777" w:rsidR="00E2642B" w:rsidRDefault="00E2642B" w:rsidP="008E5F11">
      <w:pPr>
        <w:jc w:val="both"/>
        <w:rPr>
          <w:rFonts w:ascii="Calisto MT" w:hAnsi="Calisto MT"/>
          <w:sz w:val="23"/>
          <w:szCs w:val="23"/>
        </w:rPr>
      </w:pPr>
    </w:p>
    <w:p w14:paraId="23D4DB74"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A risk assessment is an important tool in protecting employees and customers, by analyzing hazards and identifying risk reduction measures.  The law requires that everything ‘reasonably practicable’ is done to protect people from harm.  It helps to focus on the risks that really matter in the workplace – the ones with the potential to cause real harm.  In many instances, straightforward measures can be effective in controlling risks.</w:t>
      </w:r>
    </w:p>
    <w:p w14:paraId="37F3B15B" w14:textId="77777777" w:rsidR="00E2642B" w:rsidRDefault="00E2642B" w:rsidP="008E5F11">
      <w:pPr>
        <w:jc w:val="both"/>
        <w:rPr>
          <w:rFonts w:ascii="Calisto MT" w:hAnsi="Calisto MT"/>
          <w:b/>
          <w:bCs/>
          <w:sz w:val="23"/>
          <w:szCs w:val="23"/>
        </w:rPr>
      </w:pPr>
    </w:p>
    <w:p w14:paraId="1AE7BD16" w14:textId="77777777" w:rsidR="00E2642B" w:rsidRPr="00E2642B" w:rsidRDefault="00E2642B" w:rsidP="008E5F11">
      <w:pPr>
        <w:jc w:val="both"/>
        <w:rPr>
          <w:rFonts w:ascii="Calisto MT" w:hAnsi="Calisto MT"/>
          <w:b/>
          <w:bCs/>
          <w:sz w:val="23"/>
          <w:szCs w:val="23"/>
        </w:rPr>
      </w:pPr>
      <w:r w:rsidRPr="00E2642B">
        <w:rPr>
          <w:rFonts w:ascii="Calisto MT" w:hAnsi="Calisto MT"/>
          <w:b/>
          <w:bCs/>
          <w:sz w:val="23"/>
          <w:szCs w:val="23"/>
        </w:rPr>
        <w:t>2.</w:t>
      </w:r>
      <w:r w:rsidRPr="00E2642B">
        <w:rPr>
          <w:rFonts w:ascii="Calisto MT" w:hAnsi="Calisto MT"/>
          <w:sz w:val="23"/>
          <w:szCs w:val="23"/>
        </w:rPr>
        <w:t> </w:t>
      </w:r>
      <w:r w:rsidRPr="00E2642B">
        <w:rPr>
          <w:rFonts w:ascii="Calisto MT" w:hAnsi="Calisto MT"/>
          <w:b/>
          <w:bCs/>
          <w:sz w:val="23"/>
          <w:szCs w:val="23"/>
        </w:rPr>
        <w:t> </w:t>
      </w:r>
      <w:bookmarkStart w:id="0" w:name="_Toc318883513"/>
      <w:bookmarkEnd w:id="0"/>
      <w:r w:rsidRPr="00E2642B">
        <w:rPr>
          <w:rFonts w:ascii="Calisto MT" w:hAnsi="Calisto MT"/>
          <w:b/>
          <w:bCs/>
          <w:sz w:val="23"/>
          <w:szCs w:val="23"/>
        </w:rPr>
        <w:t>Aims and Objectives</w:t>
      </w:r>
    </w:p>
    <w:p w14:paraId="474DC457" w14:textId="77777777" w:rsidR="00E2642B" w:rsidRDefault="00E2642B" w:rsidP="008E5F11">
      <w:pPr>
        <w:jc w:val="both"/>
        <w:rPr>
          <w:rFonts w:ascii="Calisto MT" w:hAnsi="Calisto MT"/>
          <w:sz w:val="23"/>
          <w:szCs w:val="23"/>
        </w:rPr>
      </w:pPr>
    </w:p>
    <w:p w14:paraId="0D722529"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To ensure that staff understand the process of risk assessment and how it can be integrated into effective management practices.</w:t>
      </w:r>
    </w:p>
    <w:p w14:paraId="6F084A6B" w14:textId="77777777" w:rsidR="00E2642B" w:rsidRDefault="00E2642B" w:rsidP="008E5F11">
      <w:pPr>
        <w:jc w:val="both"/>
        <w:rPr>
          <w:rFonts w:ascii="Calisto MT" w:hAnsi="Calisto MT"/>
          <w:b/>
          <w:bCs/>
          <w:sz w:val="23"/>
          <w:szCs w:val="23"/>
        </w:rPr>
      </w:pPr>
      <w:bookmarkStart w:id="1" w:name="_Toc318883514"/>
      <w:bookmarkEnd w:id="1"/>
    </w:p>
    <w:p w14:paraId="2C1BD160" w14:textId="77777777" w:rsidR="00E2642B" w:rsidRDefault="00E2642B" w:rsidP="008E5F11">
      <w:pPr>
        <w:jc w:val="both"/>
        <w:rPr>
          <w:rFonts w:ascii="Calisto MT" w:hAnsi="Calisto MT"/>
          <w:b/>
          <w:bCs/>
          <w:sz w:val="23"/>
          <w:szCs w:val="23"/>
        </w:rPr>
      </w:pPr>
      <w:r w:rsidRPr="00E2642B">
        <w:rPr>
          <w:rFonts w:ascii="Calisto MT" w:hAnsi="Calisto MT"/>
          <w:b/>
          <w:bCs/>
          <w:sz w:val="23"/>
          <w:szCs w:val="23"/>
        </w:rPr>
        <w:t>3.</w:t>
      </w:r>
      <w:r w:rsidRPr="00E2642B">
        <w:rPr>
          <w:rFonts w:ascii="Calisto MT" w:hAnsi="Calisto MT"/>
          <w:sz w:val="23"/>
          <w:szCs w:val="23"/>
        </w:rPr>
        <w:t> </w:t>
      </w:r>
      <w:r w:rsidRPr="00E2642B">
        <w:rPr>
          <w:rFonts w:ascii="Calisto MT" w:hAnsi="Calisto MT"/>
          <w:b/>
          <w:bCs/>
          <w:sz w:val="23"/>
          <w:szCs w:val="23"/>
        </w:rPr>
        <w:t>The Arrangements for Applying the Policy</w:t>
      </w:r>
    </w:p>
    <w:p w14:paraId="423C15EF" w14:textId="77777777" w:rsidR="00E2642B" w:rsidRPr="00E2642B" w:rsidRDefault="00E2642B" w:rsidP="008E5F11">
      <w:pPr>
        <w:jc w:val="both"/>
        <w:rPr>
          <w:rFonts w:ascii="Calisto MT" w:hAnsi="Calisto MT"/>
          <w:b/>
          <w:bCs/>
          <w:sz w:val="23"/>
          <w:szCs w:val="23"/>
        </w:rPr>
      </w:pPr>
    </w:p>
    <w:p w14:paraId="1622454C" w14:textId="77777777" w:rsidR="008E5F11" w:rsidRDefault="00DC28F2" w:rsidP="00A635F8">
      <w:pPr>
        <w:pStyle w:val="ListParagraph"/>
        <w:numPr>
          <w:ilvl w:val="0"/>
          <w:numId w:val="17"/>
        </w:numPr>
        <w:jc w:val="both"/>
        <w:rPr>
          <w:rFonts w:ascii="Calisto MT" w:hAnsi="Calisto MT"/>
          <w:sz w:val="23"/>
          <w:szCs w:val="23"/>
        </w:rPr>
      </w:pPr>
      <w:r>
        <w:rPr>
          <w:rFonts w:ascii="Calisto MT" w:hAnsi="Calisto MT"/>
          <w:sz w:val="23"/>
          <w:szCs w:val="23"/>
        </w:rPr>
        <w:t>Staff will ensure that suitable</w:t>
      </w:r>
      <w:r w:rsidR="00E2642B" w:rsidRPr="008E5F11">
        <w:rPr>
          <w:rFonts w:ascii="Calisto MT" w:hAnsi="Calisto MT"/>
          <w:sz w:val="23"/>
          <w:szCs w:val="23"/>
        </w:rPr>
        <w:t xml:space="preserve">/sufficient risk assessments are carried out for all tasks, activities, locations and work activities that present a significant hazard in </w:t>
      </w:r>
      <w:r w:rsidR="008E5F11">
        <w:rPr>
          <w:rFonts w:ascii="Calisto MT" w:hAnsi="Calisto MT"/>
          <w:sz w:val="23"/>
          <w:szCs w:val="23"/>
        </w:rPr>
        <w:t>their area(s) of responsibility</w:t>
      </w:r>
    </w:p>
    <w:p w14:paraId="3BC9356C" w14:textId="77777777" w:rsidR="008E5F11" w:rsidRPr="008E5F11" w:rsidRDefault="00E2642B" w:rsidP="00A635F8">
      <w:pPr>
        <w:pStyle w:val="ListParagraph"/>
        <w:numPr>
          <w:ilvl w:val="0"/>
          <w:numId w:val="17"/>
        </w:numPr>
        <w:jc w:val="both"/>
        <w:rPr>
          <w:rFonts w:ascii="Calisto MT" w:hAnsi="Calisto MT"/>
          <w:sz w:val="23"/>
          <w:szCs w:val="23"/>
        </w:rPr>
      </w:pPr>
      <w:r w:rsidRPr="008E5F11">
        <w:rPr>
          <w:rFonts w:ascii="Calisto MT" w:hAnsi="Calisto MT"/>
          <w:sz w:val="23"/>
          <w:szCs w:val="23"/>
        </w:rPr>
        <w:t>Staff must plan, co-ordinate and monitor how risk ass</w:t>
      </w:r>
      <w:r w:rsidR="008E5F11" w:rsidRPr="008E5F11">
        <w:rPr>
          <w:rFonts w:ascii="Calisto MT" w:hAnsi="Calisto MT"/>
          <w:sz w:val="23"/>
          <w:szCs w:val="23"/>
        </w:rPr>
        <w:t>essments will be managed</w:t>
      </w:r>
      <w:r w:rsidRPr="008E5F11">
        <w:rPr>
          <w:rFonts w:ascii="Calisto MT" w:hAnsi="Calisto MT"/>
          <w:sz w:val="23"/>
          <w:szCs w:val="23"/>
        </w:rPr>
        <w:t xml:space="preserve">  </w:t>
      </w:r>
    </w:p>
    <w:p w14:paraId="31134EA5" w14:textId="77777777" w:rsidR="00E2642B" w:rsidRDefault="00E2642B" w:rsidP="008E5F11">
      <w:pPr>
        <w:jc w:val="both"/>
        <w:rPr>
          <w:rFonts w:ascii="Calisto MT" w:hAnsi="Calisto MT"/>
          <w:sz w:val="23"/>
          <w:szCs w:val="23"/>
        </w:rPr>
      </w:pPr>
      <w:r w:rsidRPr="008E5F11">
        <w:rPr>
          <w:rFonts w:ascii="Calisto MT" w:hAnsi="Calisto MT"/>
          <w:sz w:val="23"/>
          <w:szCs w:val="23"/>
        </w:rPr>
        <w:t>Acti</w:t>
      </w:r>
      <w:r w:rsidR="008E5F11">
        <w:rPr>
          <w:rFonts w:ascii="Calisto MT" w:hAnsi="Calisto MT"/>
          <w:sz w:val="23"/>
          <w:szCs w:val="23"/>
        </w:rPr>
        <w:t>ons must include the following:</w:t>
      </w:r>
    </w:p>
    <w:p w14:paraId="4CBCE4AF" w14:textId="77777777" w:rsidR="008E5F11" w:rsidRPr="008E5F11" w:rsidRDefault="008E5F11" w:rsidP="008E5F11">
      <w:pPr>
        <w:jc w:val="both"/>
        <w:rPr>
          <w:rFonts w:ascii="Calisto MT" w:hAnsi="Calisto MT"/>
          <w:sz w:val="23"/>
          <w:szCs w:val="23"/>
        </w:rPr>
      </w:pPr>
    </w:p>
    <w:p w14:paraId="059DF820" w14:textId="77777777" w:rsidR="00E2642B" w:rsidRPr="00E2642B" w:rsidRDefault="00E2642B" w:rsidP="008E5F11">
      <w:pPr>
        <w:pStyle w:val="ListParagraph"/>
        <w:numPr>
          <w:ilvl w:val="0"/>
          <w:numId w:val="17"/>
        </w:numPr>
        <w:jc w:val="both"/>
        <w:rPr>
          <w:rFonts w:ascii="Calisto MT" w:hAnsi="Calisto MT"/>
          <w:sz w:val="23"/>
          <w:szCs w:val="23"/>
        </w:rPr>
      </w:pPr>
      <w:r w:rsidRPr="00E2642B">
        <w:rPr>
          <w:rFonts w:ascii="Calisto MT" w:hAnsi="Calisto MT"/>
          <w:sz w:val="23"/>
          <w:szCs w:val="23"/>
        </w:rPr>
        <w:t>Establishing the activities/tasks/location</w:t>
      </w:r>
      <w:r w:rsidR="008E5F11">
        <w:rPr>
          <w:rFonts w:ascii="Calisto MT" w:hAnsi="Calisto MT"/>
          <w:sz w:val="23"/>
          <w:szCs w:val="23"/>
        </w:rPr>
        <w:t>s/work equipment to be assessed</w:t>
      </w:r>
    </w:p>
    <w:p w14:paraId="1844A258" w14:textId="77777777" w:rsidR="00E2642B" w:rsidRPr="00E2642B" w:rsidRDefault="00E2642B" w:rsidP="008E5F11">
      <w:pPr>
        <w:pStyle w:val="ListParagraph"/>
        <w:numPr>
          <w:ilvl w:val="0"/>
          <w:numId w:val="17"/>
        </w:numPr>
        <w:jc w:val="both"/>
        <w:rPr>
          <w:rFonts w:ascii="Calisto MT" w:hAnsi="Calisto MT"/>
          <w:sz w:val="23"/>
          <w:szCs w:val="23"/>
        </w:rPr>
      </w:pPr>
      <w:r w:rsidRPr="00E2642B">
        <w:rPr>
          <w:rFonts w:ascii="Calisto MT" w:hAnsi="Calisto MT"/>
          <w:sz w:val="23"/>
          <w:szCs w:val="23"/>
        </w:rPr>
        <w:t>Identifying competent peop</w:t>
      </w:r>
      <w:r w:rsidR="008E5F11">
        <w:rPr>
          <w:rFonts w:ascii="Calisto MT" w:hAnsi="Calisto MT"/>
          <w:sz w:val="23"/>
          <w:szCs w:val="23"/>
        </w:rPr>
        <w:t>le to carry out the assessments</w:t>
      </w:r>
    </w:p>
    <w:p w14:paraId="1C14BEB9" w14:textId="77777777" w:rsidR="00E2642B" w:rsidRPr="00E2642B" w:rsidRDefault="00E2642B" w:rsidP="008E5F11">
      <w:pPr>
        <w:pStyle w:val="ListParagraph"/>
        <w:numPr>
          <w:ilvl w:val="0"/>
          <w:numId w:val="17"/>
        </w:numPr>
        <w:jc w:val="both"/>
        <w:rPr>
          <w:rFonts w:ascii="Calisto MT" w:hAnsi="Calisto MT"/>
          <w:sz w:val="23"/>
          <w:szCs w:val="23"/>
        </w:rPr>
      </w:pPr>
      <w:r w:rsidRPr="00E2642B">
        <w:rPr>
          <w:rFonts w:ascii="Calisto MT" w:hAnsi="Calisto MT"/>
          <w:sz w:val="23"/>
          <w:szCs w:val="23"/>
        </w:rPr>
        <w:t>Defining the system to manage completed assessments, any associated actions, communi</w:t>
      </w:r>
      <w:r w:rsidR="008E5F11">
        <w:rPr>
          <w:rFonts w:ascii="Calisto MT" w:hAnsi="Calisto MT"/>
          <w:sz w:val="23"/>
          <w:szCs w:val="23"/>
        </w:rPr>
        <w:t>cation and review</w:t>
      </w:r>
    </w:p>
    <w:p w14:paraId="62E56DE3" w14:textId="77777777" w:rsidR="00E2642B" w:rsidRPr="00E2642B" w:rsidRDefault="00E2642B" w:rsidP="008E5F11">
      <w:pPr>
        <w:pStyle w:val="ListParagraph"/>
        <w:numPr>
          <w:ilvl w:val="0"/>
          <w:numId w:val="17"/>
        </w:numPr>
        <w:jc w:val="both"/>
        <w:rPr>
          <w:rFonts w:ascii="Calisto MT" w:hAnsi="Calisto MT"/>
          <w:sz w:val="23"/>
          <w:szCs w:val="23"/>
        </w:rPr>
      </w:pPr>
      <w:r w:rsidRPr="00E2642B">
        <w:rPr>
          <w:rFonts w:ascii="Calisto MT" w:hAnsi="Calisto MT"/>
          <w:sz w:val="23"/>
          <w:szCs w:val="23"/>
        </w:rPr>
        <w:t>Establish communication and information sharing  for the outcomes of the risk assessment with all staff and others</w:t>
      </w:r>
      <w:r w:rsidR="008E5F11">
        <w:rPr>
          <w:rFonts w:ascii="Calisto MT" w:hAnsi="Calisto MT"/>
          <w:sz w:val="23"/>
          <w:szCs w:val="23"/>
        </w:rPr>
        <w:t xml:space="preserve"> who may</w:t>
      </w:r>
      <w:r w:rsidR="00C94BA8">
        <w:rPr>
          <w:rFonts w:ascii="Calisto MT" w:hAnsi="Calisto MT"/>
          <w:sz w:val="23"/>
          <w:szCs w:val="23"/>
        </w:rPr>
        <w:t xml:space="preserve"> </w:t>
      </w:r>
      <w:r w:rsidR="008E5F11">
        <w:rPr>
          <w:rFonts w:ascii="Calisto MT" w:hAnsi="Calisto MT"/>
          <w:sz w:val="23"/>
          <w:szCs w:val="23"/>
        </w:rPr>
        <w:t>be affected by the risk</w:t>
      </w:r>
    </w:p>
    <w:p w14:paraId="16B57D87" w14:textId="77777777" w:rsidR="00E2642B" w:rsidRPr="00E2642B" w:rsidRDefault="00E2642B" w:rsidP="008E5F11">
      <w:pPr>
        <w:pStyle w:val="ListParagraph"/>
        <w:numPr>
          <w:ilvl w:val="0"/>
          <w:numId w:val="17"/>
        </w:numPr>
        <w:jc w:val="both"/>
        <w:rPr>
          <w:rFonts w:ascii="Calisto MT" w:hAnsi="Calisto MT"/>
          <w:sz w:val="23"/>
          <w:szCs w:val="23"/>
        </w:rPr>
      </w:pPr>
      <w:r w:rsidRPr="00E2642B">
        <w:rPr>
          <w:rFonts w:ascii="Calisto MT" w:hAnsi="Calisto MT"/>
          <w:sz w:val="23"/>
          <w:szCs w:val="23"/>
        </w:rPr>
        <w:t>To involve staff and their represe</w:t>
      </w:r>
      <w:r w:rsidR="008E5F11">
        <w:rPr>
          <w:rFonts w:ascii="Calisto MT" w:hAnsi="Calisto MT"/>
          <w:sz w:val="23"/>
          <w:szCs w:val="23"/>
        </w:rPr>
        <w:t>ntatives in assessing the risks</w:t>
      </w:r>
    </w:p>
    <w:p w14:paraId="4B9D5246" w14:textId="77777777" w:rsidR="00E2642B" w:rsidRPr="00E2642B" w:rsidRDefault="00C94BA8" w:rsidP="008E5F11">
      <w:pPr>
        <w:pStyle w:val="ListParagraph"/>
        <w:numPr>
          <w:ilvl w:val="0"/>
          <w:numId w:val="17"/>
        </w:numPr>
        <w:jc w:val="both"/>
        <w:rPr>
          <w:rFonts w:ascii="Calisto MT" w:hAnsi="Calisto MT"/>
          <w:sz w:val="23"/>
          <w:szCs w:val="23"/>
        </w:rPr>
      </w:pPr>
      <w:r>
        <w:rPr>
          <w:rFonts w:ascii="Calisto MT" w:hAnsi="Calisto MT"/>
          <w:sz w:val="23"/>
          <w:szCs w:val="23"/>
        </w:rPr>
        <w:t>Refer risks to the</w:t>
      </w:r>
      <w:r w:rsidR="008E5F11">
        <w:rPr>
          <w:rFonts w:ascii="Calisto MT" w:hAnsi="Calisto MT"/>
          <w:sz w:val="23"/>
          <w:szCs w:val="23"/>
        </w:rPr>
        <w:t xml:space="preserve"> Head or member of SLT</w:t>
      </w:r>
    </w:p>
    <w:p w14:paraId="6D6A240A" w14:textId="77777777" w:rsidR="00E2642B" w:rsidRDefault="00E2642B" w:rsidP="008E5F11">
      <w:pPr>
        <w:jc w:val="both"/>
        <w:rPr>
          <w:rFonts w:ascii="Calisto MT" w:hAnsi="Calisto MT"/>
          <w:sz w:val="23"/>
          <w:szCs w:val="23"/>
        </w:rPr>
      </w:pPr>
      <w:r w:rsidRPr="00E2642B">
        <w:rPr>
          <w:rFonts w:ascii="Calisto MT" w:hAnsi="Calisto MT"/>
          <w:sz w:val="23"/>
          <w:szCs w:val="23"/>
        </w:rPr>
        <w:t>Employees are required to:</w:t>
      </w:r>
    </w:p>
    <w:p w14:paraId="1BF580F5" w14:textId="77777777" w:rsidR="00E2642B" w:rsidRPr="00E2642B" w:rsidRDefault="00E2642B" w:rsidP="008E5F11">
      <w:pPr>
        <w:jc w:val="both"/>
        <w:rPr>
          <w:rFonts w:ascii="Calisto MT" w:hAnsi="Calisto MT"/>
          <w:sz w:val="23"/>
          <w:szCs w:val="23"/>
        </w:rPr>
      </w:pPr>
    </w:p>
    <w:p w14:paraId="3460EB15" w14:textId="45443654" w:rsidR="00E2642B" w:rsidRDefault="00E2642B" w:rsidP="008E5F11">
      <w:pPr>
        <w:pStyle w:val="ListParagraph"/>
        <w:numPr>
          <w:ilvl w:val="0"/>
          <w:numId w:val="18"/>
        </w:numPr>
        <w:jc w:val="both"/>
        <w:rPr>
          <w:rFonts w:ascii="Calisto MT" w:hAnsi="Calisto MT"/>
          <w:sz w:val="23"/>
          <w:szCs w:val="23"/>
        </w:rPr>
      </w:pPr>
      <w:r w:rsidRPr="00E2642B">
        <w:rPr>
          <w:rFonts w:ascii="Calisto MT" w:hAnsi="Calisto MT"/>
          <w:sz w:val="23"/>
          <w:szCs w:val="23"/>
        </w:rPr>
        <w:t xml:space="preserve">Be aware of risk assessment and control </w:t>
      </w:r>
      <w:r w:rsidR="008E5F11">
        <w:rPr>
          <w:rFonts w:ascii="Calisto MT" w:hAnsi="Calisto MT"/>
          <w:sz w:val="23"/>
          <w:szCs w:val="23"/>
        </w:rPr>
        <w:t>measures for their area of work</w:t>
      </w:r>
    </w:p>
    <w:p w14:paraId="64E51EC3" w14:textId="4E367BA1" w:rsidR="00043497" w:rsidRPr="000607C5" w:rsidRDefault="00043497" w:rsidP="008E5F11">
      <w:pPr>
        <w:pStyle w:val="ListParagraph"/>
        <w:numPr>
          <w:ilvl w:val="0"/>
          <w:numId w:val="18"/>
        </w:numPr>
        <w:jc w:val="both"/>
        <w:rPr>
          <w:rFonts w:ascii="Calisto MT" w:hAnsi="Calisto MT"/>
          <w:sz w:val="23"/>
          <w:szCs w:val="23"/>
        </w:rPr>
      </w:pPr>
      <w:bookmarkStart w:id="2" w:name="_GoBack"/>
      <w:r w:rsidRPr="000607C5">
        <w:rPr>
          <w:rFonts w:ascii="Calisto MT" w:hAnsi="Calisto MT"/>
          <w:sz w:val="23"/>
          <w:szCs w:val="23"/>
        </w:rPr>
        <w:t>New employees who would undertake risk assessments should be trained as part of their induction</w:t>
      </w:r>
    </w:p>
    <w:bookmarkEnd w:id="2"/>
    <w:p w14:paraId="05274153" w14:textId="77777777" w:rsidR="00E2642B" w:rsidRPr="00E2642B" w:rsidRDefault="00E2642B" w:rsidP="008E5F11">
      <w:pPr>
        <w:pStyle w:val="ListParagraph"/>
        <w:numPr>
          <w:ilvl w:val="0"/>
          <w:numId w:val="18"/>
        </w:numPr>
        <w:jc w:val="both"/>
        <w:rPr>
          <w:rFonts w:ascii="Calisto MT" w:hAnsi="Calisto MT"/>
          <w:sz w:val="23"/>
          <w:szCs w:val="23"/>
        </w:rPr>
      </w:pPr>
      <w:r w:rsidRPr="00E2642B">
        <w:rPr>
          <w:rFonts w:ascii="Calisto MT" w:hAnsi="Calisto MT"/>
          <w:sz w:val="23"/>
          <w:szCs w:val="23"/>
        </w:rPr>
        <w:t>Co-operate with and engage</w:t>
      </w:r>
      <w:r w:rsidR="008E5F11">
        <w:rPr>
          <w:rFonts w:ascii="Calisto MT" w:hAnsi="Calisto MT"/>
          <w:sz w:val="23"/>
          <w:szCs w:val="23"/>
        </w:rPr>
        <w:t xml:space="preserve"> in the risk assessment process</w:t>
      </w:r>
    </w:p>
    <w:p w14:paraId="4E01C593" w14:textId="77777777" w:rsidR="00E2642B" w:rsidRPr="00E2642B" w:rsidRDefault="00E2642B" w:rsidP="008E5F11">
      <w:pPr>
        <w:pStyle w:val="ListParagraph"/>
        <w:numPr>
          <w:ilvl w:val="0"/>
          <w:numId w:val="18"/>
        </w:numPr>
        <w:jc w:val="both"/>
        <w:rPr>
          <w:rFonts w:ascii="Calisto MT" w:hAnsi="Calisto MT"/>
          <w:sz w:val="23"/>
          <w:szCs w:val="23"/>
        </w:rPr>
      </w:pPr>
      <w:r w:rsidRPr="00E2642B">
        <w:rPr>
          <w:rFonts w:ascii="Calisto MT" w:hAnsi="Calisto MT"/>
          <w:sz w:val="23"/>
          <w:szCs w:val="23"/>
        </w:rPr>
        <w:t>Use and comply with control measures implemented to ensure the health and saf</w:t>
      </w:r>
      <w:r w:rsidR="008E5F11">
        <w:rPr>
          <w:rFonts w:ascii="Calisto MT" w:hAnsi="Calisto MT"/>
          <w:sz w:val="23"/>
          <w:szCs w:val="23"/>
        </w:rPr>
        <w:t>ety of themselves or others</w:t>
      </w:r>
    </w:p>
    <w:p w14:paraId="350569A0" w14:textId="77777777" w:rsidR="00E2642B" w:rsidRPr="00E2642B" w:rsidRDefault="00E2642B" w:rsidP="008E5F11">
      <w:pPr>
        <w:pStyle w:val="ListParagraph"/>
        <w:numPr>
          <w:ilvl w:val="0"/>
          <w:numId w:val="18"/>
        </w:numPr>
        <w:jc w:val="both"/>
        <w:rPr>
          <w:rFonts w:ascii="Calisto MT" w:hAnsi="Calisto MT"/>
          <w:sz w:val="23"/>
          <w:szCs w:val="23"/>
        </w:rPr>
      </w:pPr>
      <w:r w:rsidRPr="00E2642B">
        <w:rPr>
          <w:rFonts w:ascii="Calisto MT" w:hAnsi="Calisto MT"/>
          <w:sz w:val="23"/>
          <w:szCs w:val="23"/>
        </w:rPr>
        <w:t>Report any workplace hazards or concerns regarding health and</w:t>
      </w:r>
      <w:r w:rsidR="008E5F11">
        <w:rPr>
          <w:rFonts w:ascii="Calisto MT" w:hAnsi="Calisto MT"/>
          <w:sz w:val="23"/>
          <w:szCs w:val="23"/>
        </w:rPr>
        <w:t xml:space="preserve"> safety of themselves or others</w:t>
      </w:r>
    </w:p>
    <w:p w14:paraId="2BB1F512" w14:textId="77777777" w:rsidR="00E2642B" w:rsidRPr="00E2642B" w:rsidRDefault="00E2642B" w:rsidP="008E5F11">
      <w:pPr>
        <w:pStyle w:val="ListParagraph"/>
        <w:numPr>
          <w:ilvl w:val="0"/>
          <w:numId w:val="18"/>
        </w:numPr>
        <w:jc w:val="both"/>
        <w:rPr>
          <w:rFonts w:ascii="Calisto MT" w:hAnsi="Calisto MT"/>
          <w:b/>
          <w:bCs/>
          <w:sz w:val="23"/>
          <w:szCs w:val="23"/>
        </w:rPr>
      </w:pPr>
      <w:r w:rsidRPr="00E2642B">
        <w:rPr>
          <w:rFonts w:ascii="Calisto MT" w:hAnsi="Calisto MT"/>
          <w:sz w:val="23"/>
          <w:szCs w:val="23"/>
        </w:rPr>
        <w:t>Carry out “on the spot” (dynamic) risk assessments within the context of their own competencies and in consultation with others, as situations arise</w:t>
      </w:r>
      <w:bookmarkStart w:id="3" w:name="_Toc318883515"/>
      <w:bookmarkEnd w:id="3"/>
    </w:p>
    <w:p w14:paraId="65137420" w14:textId="77777777" w:rsidR="00C94BA8" w:rsidRDefault="00C94BA8" w:rsidP="008E5F11">
      <w:pPr>
        <w:jc w:val="both"/>
        <w:rPr>
          <w:rFonts w:ascii="Calisto MT" w:hAnsi="Calisto MT"/>
          <w:b/>
          <w:bCs/>
          <w:sz w:val="23"/>
          <w:szCs w:val="23"/>
        </w:rPr>
      </w:pPr>
    </w:p>
    <w:p w14:paraId="365ADF7E" w14:textId="77777777" w:rsidR="00C94BA8" w:rsidRDefault="00C94BA8" w:rsidP="008E5F11">
      <w:pPr>
        <w:jc w:val="both"/>
        <w:rPr>
          <w:rFonts w:ascii="Calisto MT" w:hAnsi="Calisto MT"/>
          <w:b/>
          <w:bCs/>
          <w:sz w:val="23"/>
          <w:szCs w:val="23"/>
        </w:rPr>
      </w:pPr>
    </w:p>
    <w:p w14:paraId="573CC5E1" w14:textId="77777777" w:rsidR="00E2642B" w:rsidRDefault="00E2642B" w:rsidP="008E5F11">
      <w:pPr>
        <w:jc w:val="both"/>
        <w:rPr>
          <w:rFonts w:ascii="Calisto MT" w:hAnsi="Calisto MT"/>
          <w:b/>
          <w:bCs/>
          <w:sz w:val="23"/>
          <w:szCs w:val="23"/>
        </w:rPr>
      </w:pPr>
      <w:r w:rsidRPr="00E2642B">
        <w:rPr>
          <w:rFonts w:ascii="Calisto MT" w:hAnsi="Calisto MT"/>
          <w:b/>
          <w:bCs/>
          <w:sz w:val="23"/>
          <w:szCs w:val="23"/>
        </w:rPr>
        <w:t>4.</w:t>
      </w:r>
      <w:r w:rsidRPr="00E2642B">
        <w:rPr>
          <w:rFonts w:ascii="Calisto MT" w:hAnsi="Calisto MT"/>
          <w:sz w:val="23"/>
          <w:szCs w:val="23"/>
        </w:rPr>
        <w:t> </w:t>
      </w:r>
      <w:r w:rsidRPr="00E2642B">
        <w:rPr>
          <w:rFonts w:ascii="Calisto MT" w:hAnsi="Calisto MT"/>
          <w:b/>
          <w:bCs/>
          <w:sz w:val="23"/>
          <w:szCs w:val="23"/>
        </w:rPr>
        <w:t>Procedure</w:t>
      </w:r>
    </w:p>
    <w:p w14:paraId="51803229" w14:textId="77777777" w:rsidR="00E2642B" w:rsidRPr="00E2642B" w:rsidRDefault="00E2642B" w:rsidP="008E5F11">
      <w:pPr>
        <w:jc w:val="both"/>
        <w:rPr>
          <w:rFonts w:ascii="Calisto MT" w:hAnsi="Calisto MT"/>
          <w:b/>
          <w:bCs/>
          <w:sz w:val="23"/>
          <w:szCs w:val="23"/>
        </w:rPr>
      </w:pPr>
    </w:p>
    <w:p w14:paraId="3E113E8A" w14:textId="77777777" w:rsidR="00E2642B" w:rsidRPr="00E2642B" w:rsidRDefault="00E2642B" w:rsidP="008E5F11">
      <w:pPr>
        <w:jc w:val="both"/>
        <w:rPr>
          <w:rFonts w:ascii="Calisto MT" w:hAnsi="Calisto MT"/>
          <w:b/>
          <w:bCs/>
          <w:sz w:val="23"/>
          <w:szCs w:val="23"/>
        </w:rPr>
      </w:pPr>
      <w:bookmarkStart w:id="4" w:name="_Toc318883516"/>
      <w:bookmarkEnd w:id="4"/>
      <w:r w:rsidRPr="00E2642B">
        <w:rPr>
          <w:rFonts w:ascii="Calisto MT" w:hAnsi="Calisto MT"/>
          <w:b/>
          <w:bCs/>
          <w:sz w:val="23"/>
          <w:szCs w:val="23"/>
        </w:rPr>
        <w:t>1. Stages of Risk Assessment</w:t>
      </w:r>
    </w:p>
    <w:p w14:paraId="36990056" w14:textId="77777777" w:rsidR="00E2642B" w:rsidRDefault="00E2642B" w:rsidP="008E5F11">
      <w:pPr>
        <w:jc w:val="both"/>
        <w:rPr>
          <w:rFonts w:ascii="Calisto MT" w:hAnsi="Calisto MT"/>
          <w:b/>
          <w:bCs/>
          <w:sz w:val="23"/>
          <w:szCs w:val="23"/>
        </w:rPr>
      </w:pPr>
      <w:bookmarkStart w:id="5" w:name="_Toc318883517"/>
      <w:bookmarkEnd w:id="5"/>
    </w:p>
    <w:p w14:paraId="26AEB2AB" w14:textId="77777777" w:rsidR="00E2642B" w:rsidRPr="00E2642B" w:rsidRDefault="00C61D2E" w:rsidP="008E5F11">
      <w:pPr>
        <w:jc w:val="both"/>
        <w:rPr>
          <w:rFonts w:ascii="Calisto MT" w:hAnsi="Calisto MT"/>
          <w:b/>
          <w:bCs/>
          <w:sz w:val="23"/>
          <w:szCs w:val="23"/>
        </w:rPr>
      </w:pPr>
      <w:r>
        <w:rPr>
          <w:rFonts w:ascii="Calisto MT" w:hAnsi="Calisto MT"/>
          <w:b/>
          <w:bCs/>
          <w:sz w:val="23"/>
          <w:szCs w:val="23"/>
        </w:rPr>
        <w:t>a) Identify the h</w:t>
      </w:r>
      <w:r w:rsidR="00E2642B" w:rsidRPr="00E2642B">
        <w:rPr>
          <w:rFonts w:ascii="Calisto MT" w:hAnsi="Calisto MT"/>
          <w:b/>
          <w:bCs/>
          <w:sz w:val="23"/>
          <w:szCs w:val="23"/>
        </w:rPr>
        <w:t>azards</w:t>
      </w:r>
    </w:p>
    <w:p w14:paraId="17091248" w14:textId="77777777" w:rsidR="00E2642B" w:rsidRDefault="00E2642B" w:rsidP="008E5F11">
      <w:pPr>
        <w:jc w:val="both"/>
        <w:rPr>
          <w:rFonts w:ascii="Calisto MT" w:hAnsi="Calisto MT"/>
          <w:sz w:val="23"/>
          <w:szCs w:val="23"/>
        </w:rPr>
      </w:pPr>
      <w:r w:rsidRPr="00E2642B">
        <w:rPr>
          <w:rFonts w:ascii="Calisto MT" w:hAnsi="Calisto MT"/>
          <w:sz w:val="23"/>
          <w:szCs w:val="23"/>
        </w:rPr>
        <w:t>Staff will identify all the hazards associated with their area of responsibility that could reasonably be expected to cause harm.  Hazards can be identified by:</w:t>
      </w:r>
    </w:p>
    <w:p w14:paraId="520F048F" w14:textId="77777777" w:rsidR="00E2642B" w:rsidRPr="00E2642B" w:rsidRDefault="00E2642B" w:rsidP="008E5F11">
      <w:pPr>
        <w:jc w:val="both"/>
        <w:rPr>
          <w:rFonts w:ascii="Calisto MT" w:hAnsi="Calisto MT"/>
          <w:sz w:val="23"/>
          <w:szCs w:val="23"/>
        </w:rPr>
      </w:pPr>
    </w:p>
    <w:p w14:paraId="252EC8D4" w14:textId="77777777" w:rsidR="00E2642B" w:rsidRPr="00E2642B" w:rsidRDefault="00E2642B" w:rsidP="008E5F11">
      <w:pPr>
        <w:pStyle w:val="ListParagraph"/>
        <w:numPr>
          <w:ilvl w:val="0"/>
          <w:numId w:val="10"/>
        </w:numPr>
        <w:jc w:val="both"/>
        <w:rPr>
          <w:rFonts w:ascii="Calisto MT" w:hAnsi="Calisto MT"/>
          <w:sz w:val="23"/>
          <w:szCs w:val="23"/>
        </w:rPr>
      </w:pPr>
      <w:r w:rsidRPr="00E2642B">
        <w:rPr>
          <w:rFonts w:ascii="Calisto MT" w:hAnsi="Calisto MT"/>
          <w:sz w:val="23"/>
          <w:szCs w:val="23"/>
        </w:rPr>
        <w:t>Observing the task or area</w:t>
      </w:r>
    </w:p>
    <w:p w14:paraId="0EDB2F8E" w14:textId="77777777" w:rsidR="00E2642B" w:rsidRPr="00E2642B" w:rsidRDefault="00E2642B" w:rsidP="008E5F11">
      <w:pPr>
        <w:pStyle w:val="ListParagraph"/>
        <w:numPr>
          <w:ilvl w:val="0"/>
          <w:numId w:val="10"/>
        </w:numPr>
        <w:jc w:val="both"/>
        <w:rPr>
          <w:rFonts w:ascii="Calisto MT" w:hAnsi="Calisto MT"/>
          <w:sz w:val="23"/>
          <w:szCs w:val="23"/>
        </w:rPr>
      </w:pPr>
      <w:r w:rsidRPr="00E2642B">
        <w:rPr>
          <w:rFonts w:ascii="Calisto MT" w:hAnsi="Calisto MT"/>
          <w:sz w:val="23"/>
          <w:szCs w:val="23"/>
        </w:rPr>
        <w:t>Referring to available guidance and information about best practice</w:t>
      </w:r>
    </w:p>
    <w:p w14:paraId="09BC1974" w14:textId="77777777" w:rsidR="00E2642B" w:rsidRPr="00E2642B" w:rsidRDefault="00E2642B" w:rsidP="008E5F11">
      <w:pPr>
        <w:pStyle w:val="ListParagraph"/>
        <w:numPr>
          <w:ilvl w:val="0"/>
          <w:numId w:val="10"/>
        </w:numPr>
        <w:jc w:val="both"/>
        <w:rPr>
          <w:rFonts w:ascii="Calisto MT" w:hAnsi="Calisto MT"/>
          <w:sz w:val="23"/>
          <w:szCs w:val="23"/>
        </w:rPr>
      </w:pPr>
      <w:r w:rsidRPr="00E2642B">
        <w:rPr>
          <w:rFonts w:ascii="Calisto MT" w:hAnsi="Calisto MT"/>
          <w:sz w:val="23"/>
          <w:szCs w:val="23"/>
        </w:rPr>
        <w:t>Looking at accident and ill-health records</w:t>
      </w:r>
    </w:p>
    <w:p w14:paraId="102939D4" w14:textId="77777777" w:rsidR="00E2642B" w:rsidRPr="00E2642B" w:rsidRDefault="00E2642B" w:rsidP="008E5F11">
      <w:pPr>
        <w:pStyle w:val="ListParagraph"/>
        <w:numPr>
          <w:ilvl w:val="0"/>
          <w:numId w:val="10"/>
        </w:numPr>
        <w:jc w:val="both"/>
        <w:rPr>
          <w:rFonts w:ascii="Calisto MT" w:hAnsi="Calisto MT"/>
          <w:sz w:val="23"/>
          <w:szCs w:val="23"/>
        </w:rPr>
      </w:pPr>
      <w:r w:rsidRPr="00E2642B">
        <w:rPr>
          <w:rFonts w:ascii="Calisto MT" w:hAnsi="Calisto MT"/>
          <w:sz w:val="23"/>
          <w:szCs w:val="23"/>
        </w:rPr>
        <w:t>Checking manufacturers</w:t>
      </w:r>
      <w:r w:rsidRPr="00E2642B">
        <w:rPr>
          <w:rFonts w:ascii="Calisto MT" w:hAnsi="Calisto MT" w:cs="Calisto MT"/>
          <w:sz w:val="23"/>
          <w:szCs w:val="23"/>
        </w:rPr>
        <w:t>’</w:t>
      </w:r>
      <w:r w:rsidRPr="00E2642B">
        <w:rPr>
          <w:rFonts w:ascii="Calisto MT" w:hAnsi="Calisto MT"/>
          <w:sz w:val="23"/>
          <w:szCs w:val="23"/>
        </w:rPr>
        <w:t xml:space="preserve"> instructions or data sheets</w:t>
      </w:r>
    </w:p>
    <w:p w14:paraId="189C46D2" w14:textId="77777777" w:rsidR="00E2642B" w:rsidRPr="00E2642B" w:rsidRDefault="00E2642B" w:rsidP="008E5F11">
      <w:pPr>
        <w:pStyle w:val="ListParagraph"/>
        <w:numPr>
          <w:ilvl w:val="0"/>
          <w:numId w:val="10"/>
        </w:numPr>
        <w:jc w:val="both"/>
        <w:rPr>
          <w:rFonts w:ascii="Calisto MT" w:hAnsi="Calisto MT"/>
          <w:sz w:val="23"/>
          <w:szCs w:val="23"/>
        </w:rPr>
      </w:pPr>
      <w:r w:rsidRPr="00E2642B">
        <w:rPr>
          <w:rFonts w:ascii="Calisto MT" w:hAnsi="Calisto MT"/>
          <w:sz w:val="23"/>
          <w:szCs w:val="23"/>
        </w:rPr>
        <w:t>Asking staff for their views</w:t>
      </w:r>
    </w:p>
    <w:p w14:paraId="3E55A0BC" w14:textId="77777777" w:rsidR="00E2642B" w:rsidRDefault="00E2642B" w:rsidP="008E5F11">
      <w:pPr>
        <w:jc w:val="both"/>
        <w:rPr>
          <w:rFonts w:ascii="Calisto MT" w:hAnsi="Calisto MT"/>
          <w:b/>
          <w:bCs/>
          <w:sz w:val="23"/>
          <w:szCs w:val="23"/>
        </w:rPr>
      </w:pPr>
      <w:bookmarkStart w:id="6" w:name="_Toc318883518"/>
      <w:bookmarkEnd w:id="6"/>
      <w:r w:rsidRPr="00E2642B">
        <w:rPr>
          <w:rFonts w:ascii="Calisto MT" w:hAnsi="Calisto MT"/>
          <w:b/>
          <w:bCs/>
          <w:sz w:val="23"/>
          <w:szCs w:val="23"/>
        </w:rPr>
        <w:t>b) Decide who might be harmed and how</w:t>
      </w:r>
    </w:p>
    <w:p w14:paraId="760419D8" w14:textId="77777777" w:rsidR="00E2642B" w:rsidRPr="00E2642B" w:rsidRDefault="00E2642B" w:rsidP="008E5F11">
      <w:pPr>
        <w:jc w:val="both"/>
        <w:rPr>
          <w:rFonts w:ascii="Calisto MT" w:hAnsi="Calisto MT"/>
          <w:b/>
          <w:bCs/>
          <w:sz w:val="23"/>
          <w:szCs w:val="23"/>
        </w:rPr>
      </w:pPr>
    </w:p>
    <w:p w14:paraId="16607399" w14:textId="77777777" w:rsidR="00E2642B" w:rsidRDefault="00E2642B" w:rsidP="008E5F11">
      <w:pPr>
        <w:jc w:val="both"/>
        <w:rPr>
          <w:rFonts w:ascii="Calisto MT" w:hAnsi="Calisto MT"/>
          <w:sz w:val="23"/>
          <w:szCs w:val="23"/>
        </w:rPr>
      </w:pPr>
      <w:r w:rsidRPr="00E2642B">
        <w:rPr>
          <w:rFonts w:ascii="Calisto MT" w:hAnsi="Calisto MT"/>
          <w:sz w:val="23"/>
          <w:szCs w:val="23"/>
        </w:rPr>
        <w:t>For each hazard the groups of people who might be harmed and how must be identified. The groups of people to be considered include:</w:t>
      </w:r>
    </w:p>
    <w:p w14:paraId="0D3F7F70" w14:textId="77777777" w:rsidR="00E2642B" w:rsidRPr="00E2642B" w:rsidRDefault="00E2642B" w:rsidP="008E5F11">
      <w:pPr>
        <w:jc w:val="both"/>
        <w:rPr>
          <w:rFonts w:ascii="Calisto MT" w:hAnsi="Calisto MT"/>
          <w:sz w:val="23"/>
          <w:szCs w:val="23"/>
        </w:rPr>
      </w:pPr>
    </w:p>
    <w:p w14:paraId="5808B0C5" w14:textId="77777777" w:rsidR="00E2642B" w:rsidRPr="00E2642B" w:rsidRDefault="00E2642B" w:rsidP="008E5F11">
      <w:pPr>
        <w:pStyle w:val="ListParagraph"/>
        <w:numPr>
          <w:ilvl w:val="0"/>
          <w:numId w:val="11"/>
        </w:numPr>
        <w:jc w:val="both"/>
        <w:rPr>
          <w:rFonts w:ascii="Calisto MT" w:hAnsi="Calisto MT"/>
          <w:sz w:val="23"/>
          <w:szCs w:val="23"/>
        </w:rPr>
      </w:pPr>
      <w:r w:rsidRPr="00E2642B">
        <w:rPr>
          <w:rFonts w:ascii="Calisto MT" w:hAnsi="Calisto MT"/>
          <w:sz w:val="23"/>
          <w:szCs w:val="23"/>
        </w:rPr>
        <w:t>Staff with particular requirements e.g. new and young workers, people with disabilities, new or expectant mothers</w:t>
      </w:r>
    </w:p>
    <w:p w14:paraId="60726189" w14:textId="77777777" w:rsidR="00E2642B" w:rsidRPr="00E2642B" w:rsidRDefault="00E2642B" w:rsidP="008E5F11">
      <w:pPr>
        <w:pStyle w:val="ListParagraph"/>
        <w:numPr>
          <w:ilvl w:val="0"/>
          <w:numId w:val="11"/>
        </w:numPr>
        <w:jc w:val="both"/>
        <w:rPr>
          <w:rFonts w:ascii="Calisto MT" w:hAnsi="Calisto MT"/>
          <w:sz w:val="23"/>
          <w:szCs w:val="23"/>
        </w:rPr>
      </w:pPr>
      <w:r w:rsidRPr="00E2642B">
        <w:rPr>
          <w:rFonts w:ascii="Calisto MT" w:hAnsi="Calisto MT"/>
          <w:sz w:val="23"/>
          <w:szCs w:val="23"/>
        </w:rPr>
        <w:t>Cleaners, visitors, contractors, maintenance workers who may not be in the workplace all the time</w:t>
      </w:r>
    </w:p>
    <w:p w14:paraId="1F14BB29" w14:textId="77777777" w:rsidR="00E2642B" w:rsidRPr="00E2642B" w:rsidRDefault="00E2642B" w:rsidP="008E5F11">
      <w:pPr>
        <w:pStyle w:val="ListParagraph"/>
        <w:numPr>
          <w:ilvl w:val="0"/>
          <w:numId w:val="11"/>
        </w:numPr>
        <w:jc w:val="both"/>
        <w:rPr>
          <w:rFonts w:ascii="Calisto MT" w:hAnsi="Calisto MT"/>
          <w:sz w:val="23"/>
          <w:szCs w:val="23"/>
        </w:rPr>
      </w:pPr>
      <w:r w:rsidRPr="00E2642B">
        <w:rPr>
          <w:rFonts w:ascii="Calisto MT" w:hAnsi="Calisto MT"/>
          <w:sz w:val="23"/>
          <w:szCs w:val="23"/>
        </w:rPr>
        <w:t>Members of the public, service users</w:t>
      </w:r>
    </w:p>
    <w:p w14:paraId="795CC711" w14:textId="77777777" w:rsidR="00E2642B" w:rsidRPr="00E2642B" w:rsidRDefault="00E2642B" w:rsidP="008E5F11">
      <w:pPr>
        <w:pStyle w:val="ListParagraph"/>
        <w:numPr>
          <w:ilvl w:val="0"/>
          <w:numId w:val="11"/>
        </w:numPr>
        <w:jc w:val="both"/>
        <w:rPr>
          <w:rFonts w:ascii="Calisto MT" w:hAnsi="Calisto MT"/>
          <w:sz w:val="23"/>
          <w:szCs w:val="23"/>
        </w:rPr>
      </w:pPr>
      <w:r w:rsidRPr="00E2642B">
        <w:rPr>
          <w:rFonts w:ascii="Calisto MT" w:hAnsi="Calisto MT"/>
          <w:sz w:val="23"/>
          <w:szCs w:val="23"/>
        </w:rPr>
        <w:t>Shared workplaces – how the work affects others and the risks to staff from those who share the workplace</w:t>
      </w:r>
    </w:p>
    <w:p w14:paraId="774DD9B3" w14:textId="77777777" w:rsidR="00E2642B" w:rsidRPr="00E2642B" w:rsidRDefault="00E2642B" w:rsidP="008E5F11">
      <w:pPr>
        <w:jc w:val="both"/>
        <w:rPr>
          <w:rFonts w:ascii="Calisto MT" w:hAnsi="Calisto MT"/>
          <w:b/>
          <w:bCs/>
          <w:sz w:val="23"/>
          <w:szCs w:val="23"/>
        </w:rPr>
      </w:pPr>
      <w:bookmarkStart w:id="7" w:name="_Toc318883519"/>
      <w:bookmarkEnd w:id="7"/>
      <w:r w:rsidRPr="00E2642B">
        <w:rPr>
          <w:rFonts w:ascii="Calisto MT" w:hAnsi="Calisto MT"/>
          <w:b/>
          <w:bCs/>
          <w:sz w:val="23"/>
          <w:szCs w:val="23"/>
        </w:rPr>
        <w:t>c) Evaluate/assess the risks and decide on the precautions to control the risks</w:t>
      </w:r>
    </w:p>
    <w:p w14:paraId="00A5920E" w14:textId="77777777" w:rsidR="00E2642B" w:rsidRDefault="00E2642B" w:rsidP="008E5F11">
      <w:pPr>
        <w:jc w:val="both"/>
        <w:rPr>
          <w:rFonts w:ascii="Calisto MT" w:hAnsi="Calisto MT"/>
          <w:b/>
          <w:bCs/>
          <w:sz w:val="23"/>
          <w:szCs w:val="23"/>
        </w:rPr>
      </w:pPr>
      <w:bookmarkStart w:id="8" w:name="_Toc318883520"/>
      <w:bookmarkEnd w:id="8"/>
      <w:r w:rsidRPr="00E2642B">
        <w:rPr>
          <w:rFonts w:ascii="Calisto MT" w:hAnsi="Calisto MT"/>
          <w:b/>
          <w:bCs/>
          <w:sz w:val="23"/>
          <w:szCs w:val="23"/>
        </w:rPr>
        <w:t>Evaluating/Assessing the risk</w:t>
      </w:r>
    </w:p>
    <w:p w14:paraId="6AE0D775" w14:textId="77777777" w:rsidR="00E2642B" w:rsidRPr="00E2642B" w:rsidRDefault="00E2642B" w:rsidP="008E5F11">
      <w:pPr>
        <w:jc w:val="both"/>
        <w:rPr>
          <w:rFonts w:ascii="Calisto MT" w:hAnsi="Calisto MT"/>
          <w:b/>
          <w:bCs/>
          <w:sz w:val="23"/>
          <w:szCs w:val="23"/>
        </w:rPr>
      </w:pPr>
    </w:p>
    <w:p w14:paraId="4EB6A26F"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For each hazard identified the level of risk must be evaluated (High/Medium/Low).  This evaluation may include the level of harm presented by the hazard, the number of people involved, and the likelihood of the harm occurring.</w:t>
      </w:r>
    </w:p>
    <w:p w14:paraId="4F82562A"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Once the level of risk is established the head must consider what control measures are already in place and what actions are already being taken to reduce the risk, consider whether these are suitable and sufficient and whether further control measures are required.</w:t>
      </w:r>
    </w:p>
    <w:p w14:paraId="56305AEE" w14:textId="77777777" w:rsidR="00E2642B" w:rsidRDefault="00E2642B" w:rsidP="008E5F11">
      <w:pPr>
        <w:jc w:val="both"/>
        <w:rPr>
          <w:rFonts w:ascii="Calisto MT" w:hAnsi="Calisto MT"/>
          <w:b/>
          <w:bCs/>
          <w:sz w:val="23"/>
          <w:szCs w:val="23"/>
        </w:rPr>
      </w:pPr>
      <w:bookmarkStart w:id="9" w:name="_Toc318883521"/>
      <w:bookmarkEnd w:id="9"/>
    </w:p>
    <w:p w14:paraId="181D35DA" w14:textId="77777777" w:rsidR="00E2642B" w:rsidRDefault="00E2642B" w:rsidP="008E5F11">
      <w:pPr>
        <w:jc w:val="both"/>
        <w:rPr>
          <w:rFonts w:ascii="Calisto MT" w:hAnsi="Calisto MT"/>
          <w:b/>
          <w:bCs/>
          <w:sz w:val="23"/>
          <w:szCs w:val="23"/>
        </w:rPr>
      </w:pPr>
      <w:r w:rsidRPr="00E2642B">
        <w:rPr>
          <w:rFonts w:ascii="Calisto MT" w:hAnsi="Calisto MT"/>
          <w:b/>
          <w:bCs/>
          <w:sz w:val="23"/>
          <w:szCs w:val="23"/>
        </w:rPr>
        <w:t>Controlling the Risk</w:t>
      </w:r>
    </w:p>
    <w:p w14:paraId="33A7BA6C" w14:textId="77777777" w:rsidR="00E2642B" w:rsidRPr="00E2642B" w:rsidRDefault="00E2642B" w:rsidP="008E5F11">
      <w:pPr>
        <w:jc w:val="both"/>
        <w:rPr>
          <w:rFonts w:ascii="Calisto MT" w:hAnsi="Calisto MT"/>
          <w:b/>
          <w:bCs/>
          <w:sz w:val="23"/>
          <w:szCs w:val="23"/>
        </w:rPr>
      </w:pPr>
    </w:p>
    <w:p w14:paraId="44A78CFD"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When controlling risks the following principles should be applied, where possible in the following order:</w:t>
      </w:r>
    </w:p>
    <w:p w14:paraId="6AD891E3"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Eliminate the hazard altogether</w:t>
      </w:r>
    </w:p>
    <w:p w14:paraId="1161925A"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Substitution by something less hazardous or risk</w:t>
      </w:r>
    </w:p>
    <w:p w14:paraId="673834ED"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Prevent access to the hazard e.g. by guarding</w:t>
      </w:r>
    </w:p>
    <w:p w14:paraId="725344B5"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Organise work to reduce exposure to the hazard e.g. putting barriers between children and the risk area</w:t>
      </w:r>
    </w:p>
    <w:p w14:paraId="7F7FC112"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Create safe methods of work and safe systems of work designed to reduce the risk</w:t>
      </w:r>
    </w:p>
    <w:p w14:paraId="631ED057"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Provide suitable information, instruction and training</w:t>
      </w:r>
    </w:p>
    <w:p w14:paraId="302B7CBD" w14:textId="77777777" w:rsidR="00E2642B" w:rsidRPr="00E2642B" w:rsidRDefault="00E2642B" w:rsidP="008E5F11">
      <w:pPr>
        <w:pStyle w:val="ListParagraph"/>
        <w:numPr>
          <w:ilvl w:val="0"/>
          <w:numId w:val="12"/>
        </w:numPr>
        <w:jc w:val="both"/>
        <w:rPr>
          <w:rFonts w:ascii="Calisto MT" w:hAnsi="Calisto MT"/>
          <w:sz w:val="23"/>
          <w:szCs w:val="23"/>
        </w:rPr>
      </w:pPr>
      <w:r w:rsidRPr="00E2642B">
        <w:rPr>
          <w:rFonts w:ascii="Calisto MT" w:hAnsi="Calisto MT"/>
          <w:sz w:val="23"/>
          <w:szCs w:val="23"/>
        </w:rPr>
        <w:t>Ensure appropriate supervision</w:t>
      </w:r>
    </w:p>
    <w:p w14:paraId="0F5D1E0E" w14:textId="77777777" w:rsidR="00C94BA8" w:rsidRDefault="00C94BA8" w:rsidP="008E5F11">
      <w:pPr>
        <w:jc w:val="both"/>
        <w:rPr>
          <w:rFonts w:ascii="Calisto MT" w:hAnsi="Calisto MT"/>
          <w:b/>
          <w:bCs/>
          <w:sz w:val="23"/>
          <w:szCs w:val="23"/>
        </w:rPr>
      </w:pPr>
      <w:bookmarkStart w:id="10" w:name="_Toc318883522"/>
      <w:bookmarkEnd w:id="10"/>
    </w:p>
    <w:p w14:paraId="0256A5D4" w14:textId="77777777" w:rsidR="00C94BA8" w:rsidRDefault="00C94BA8" w:rsidP="008E5F11">
      <w:pPr>
        <w:jc w:val="both"/>
        <w:rPr>
          <w:rFonts w:ascii="Calisto MT" w:hAnsi="Calisto MT"/>
          <w:b/>
          <w:bCs/>
          <w:sz w:val="23"/>
          <w:szCs w:val="23"/>
        </w:rPr>
      </w:pPr>
    </w:p>
    <w:p w14:paraId="512465F8" w14:textId="77777777" w:rsidR="00C94BA8" w:rsidRDefault="00C94BA8" w:rsidP="008E5F11">
      <w:pPr>
        <w:jc w:val="both"/>
        <w:rPr>
          <w:rFonts w:ascii="Calisto MT" w:hAnsi="Calisto MT"/>
          <w:b/>
          <w:bCs/>
          <w:sz w:val="23"/>
          <w:szCs w:val="23"/>
        </w:rPr>
      </w:pPr>
    </w:p>
    <w:p w14:paraId="7C68BE86" w14:textId="77777777" w:rsidR="00C94BA8" w:rsidRDefault="00C94BA8" w:rsidP="008E5F11">
      <w:pPr>
        <w:jc w:val="both"/>
        <w:rPr>
          <w:rFonts w:ascii="Calisto MT" w:hAnsi="Calisto MT"/>
          <w:b/>
          <w:bCs/>
          <w:sz w:val="23"/>
          <w:szCs w:val="23"/>
        </w:rPr>
      </w:pPr>
    </w:p>
    <w:p w14:paraId="59620CF2" w14:textId="77777777" w:rsidR="00C94BA8" w:rsidRDefault="00C94BA8" w:rsidP="008E5F11">
      <w:pPr>
        <w:jc w:val="both"/>
        <w:rPr>
          <w:rFonts w:ascii="Calisto MT" w:hAnsi="Calisto MT"/>
          <w:b/>
          <w:bCs/>
          <w:sz w:val="23"/>
          <w:szCs w:val="23"/>
        </w:rPr>
      </w:pPr>
    </w:p>
    <w:p w14:paraId="219779E8" w14:textId="77777777" w:rsidR="00E2642B" w:rsidRDefault="00E2642B" w:rsidP="008E5F11">
      <w:pPr>
        <w:jc w:val="both"/>
        <w:rPr>
          <w:rFonts w:ascii="Calisto MT" w:hAnsi="Calisto MT"/>
          <w:b/>
          <w:bCs/>
          <w:sz w:val="23"/>
          <w:szCs w:val="23"/>
        </w:rPr>
      </w:pPr>
      <w:r w:rsidRPr="00E2642B">
        <w:rPr>
          <w:rFonts w:ascii="Calisto MT" w:hAnsi="Calisto MT"/>
          <w:b/>
          <w:bCs/>
          <w:sz w:val="23"/>
          <w:szCs w:val="23"/>
        </w:rPr>
        <w:t>Dynamic Risk Assessment</w:t>
      </w:r>
    </w:p>
    <w:p w14:paraId="4B2C7287" w14:textId="77777777" w:rsidR="00E2642B" w:rsidRPr="00E2642B" w:rsidRDefault="00E2642B" w:rsidP="008E5F11">
      <w:pPr>
        <w:jc w:val="both"/>
        <w:rPr>
          <w:rFonts w:ascii="Calisto MT" w:hAnsi="Calisto MT"/>
          <w:b/>
          <w:bCs/>
          <w:sz w:val="23"/>
          <w:szCs w:val="23"/>
        </w:rPr>
      </w:pPr>
    </w:p>
    <w:p w14:paraId="03327632"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On occasion there may be a need for staff to undertake a Dynamic Risk Assessment.  In these circumstances staff must work within the context of their own competencies and in consultation with others where possible.  The need for a dynamic risk assessment may arise when an unforeseen event occurs and a previously unidentified risk becomes apparent.</w:t>
      </w:r>
    </w:p>
    <w:p w14:paraId="41ED04C7"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Once the dynamic risk assessment has been taken place, a formal written risk assessment record may be made of this as soon as is reasonably practicable after the event if appropriate. </w:t>
      </w:r>
    </w:p>
    <w:p w14:paraId="3CDD0B01" w14:textId="77777777" w:rsidR="00E2642B" w:rsidRDefault="00E2642B" w:rsidP="008E5F11">
      <w:pPr>
        <w:jc w:val="both"/>
        <w:rPr>
          <w:rFonts w:ascii="Calisto MT" w:hAnsi="Calisto MT"/>
          <w:sz w:val="23"/>
          <w:szCs w:val="23"/>
        </w:rPr>
      </w:pPr>
      <w:r w:rsidRPr="00E2642B">
        <w:rPr>
          <w:rFonts w:ascii="Calisto MT" w:hAnsi="Calisto MT"/>
          <w:sz w:val="23"/>
          <w:szCs w:val="23"/>
        </w:rPr>
        <w:t> </w:t>
      </w:r>
      <w:bookmarkStart w:id="11" w:name="_Toc318883523"/>
      <w:bookmarkEnd w:id="11"/>
    </w:p>
    <w:p w14:paraId="06FC0580" w14:textId="77777777" w:rsidR="00E2642B" w:rsidRPr="00E2642B" w:rsidRDefault="00E2642B" w:rsidP="008E5F11">
      <w:pPr>
        <w:jc w:val="both"/>
        <w:rPr>
          <w:rFonts w:ascii="Calisto MT" w:hAnsi="Calisto MT"/>
          <w:b/>
          <w:bCs/>
          <w:sz w:val="23"/>
          <w:szCs w:val="23"/>
        </w:rPr>
      </w:pPr>
      <w:r w:rsidRPr="00E2642B">
        <w:rPr>
          <w:rFonts w:ascii="Calisto MT" w:hAnsi="Calisto MT"/>
          <w:b/>
          <w:bCs/>
          <w:sz w:val="23"/>
          <w:szCs w:val="23"/>
        </w:rPr>
        <w:t>d) Record and implement findings</w:t>
      </w:r>
    </w:p>
    <w:p w14:paraId="0D6BB4B4" w14:textId="77777777" w:rsidR="00E2642B" w:rsidRDefault="00C61D2E" w:rsidP="008E5F11">
      <w:pPr>
        <w:jc w:val="both"/>
        <w:rPr>
          <w:rFonts w:ascii="Calisto MT" w:hAnsi="Calisto MT"/>
          <w:b/>
          <w:bCs/>
          <w:sz w:val="23"/>
          <w:szCs w:val="23"/>
        </w:rPr>
      </w:pPr>
      <w:bookmarkStart w:id="12" w:name="_Toc318883524"/>
      <w:bookmarkEnd w:id="12"/>
      <w:r>
        <w:rPr>
          <w:rFonts w:ascii="Calisto MT" w:hAnsi="Calisto MT"/>
          <w:b/>
          <w:bCs/>
          <w:sz w:val="23"/>
          <w:szCs w:val="23"/>
        </w:rPr>
        <w:t>General R</w:t>
      </w:r>
      <w:r w:rsidR="00E2642B" w:rsidRPr="00E2642B">
        <w:rPr>
          <w:rFonts w:ascii="Calisto MT" w:hAnsi="Calisto MT"/>
          <w:b/>
          <w:bCs/>
          <w:sz w:val="23"/>
          <w:szCs w:val="23"/>
        </w:rPr>
        <w:t xml:space="preserve">isk </w:t>
      </w:r>
      <w:r>
        <w:rPr>
          <w:rFonts w:ascii="Calisto MT" w:hAnsi="Calisto MT"/>
          <w:b/>
          <w:bCs/>
          <w:sz w:val="23"/>
          <w:szCs w:val="23"/>
        </w:rPr>
        <w:t>A</w:t>
      </w:r>
      <w:r w:rsidR="00E2642B" w:rsidRPr="00E2642B">
        <w:rPr>
          <w:rFonts w:ascii="Calisto MT" w:hAnsi="Calisto MT"/>
          <w:b/>
          <w:bCs/>
          <w:sz w:val="23"/>
          <w:szCs w:val="23"/>
        </w:rPr>
        <w:t>ssessments</w:t>
      </w:r>
    </w:p>
    <w:p w14:paraId="78000F84" w14:textId="77777777" w:rsidR="00E2642B" w:rsidRPr="00E2642B" w:rsidRDefault="00E2642B" w:rsidP="008E5F11">
      <w:pPr>
        <w:jc w:val="both"/>
        <w:rPr>
          <w:rFonts w:ascii="Calisto MT" w:hAnsi="Calisto MT"/>
          <w:b/>
          <w:bCs/>
          <w:sz w:val="23"/>
          <w:szCs w:val="23"/>
        </w:rPr>
      </w:pPr>
    </w:p>
    <w:p w14:paraId="356028A6"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Assessments of processes or areas rather than an individual person should be recorded on a General Risk Assessment Form (see Appendix 1) </w:t>
      </w:r>
    </w:p>
    <w:p w14:paraId="45043F26" w14:textId="77777777" w:rsidR="00E2642B" w:rsidRDefault="00E2642B" w:rsidP="008E5F11">
      <w:pPr>
        <w:jc w:val="both"/>
        <w:rPr>
          <w:rFonts w:ascii="Calisto MT" w:hAnsi="Calisto MT"/>
          <w:b/>
          <w:bCs/>
          <w:sz w:val="23"/>
          <w:szCs w:val="23"/>
        </w:rPr>
      </w:pPr>
      <w:bookmarkStart w:id="13" w:name="_Toc318883525"/>
      <w:bookmarkStart w:id="14" w:name="_Toc318883526"/>
      <w:bookmarkStart w:id="15" w:name="_Toc318883527"/>
      <w:bookmarkEnd w:id="13"/>
      <w:bookmarkEnd w:id="14"/>
      <w:bookmarkEnd w:id="15"/>
    </w:p>
    <w:p w14:paraId="4EF75C49" w14:textId="77777777" w:rsidR="00E2642B" w:rsidRDefault="00E2642B" w:rsidP="008E5F11">
      <w:pPr>
        <w:jc w:val="both"/>
        <w:rPr>
          <w:rFonts w:ascii="Calisto MT" w:hAnsi="Calisto MT"/>
          <w:b/>
          <w:bCs/>
          <w:sz w:val="23"/>
          <w:szCs w:val="23"/>
        </w:rPr>
      </w:pPr>
      <w:r w:rsidRPr="00E2642B">
        <w:rPr>
          <w:rFonts w:ascii="Calisto MT" w:hAnsi="Calisto MT"/>
          <w:b/>
          <w:bCs/>
          <w:sz w:val="23"/>
          <w:szCs w:val="23"/>
        </w:rPr>
        <w:t>e) Review</w:t>
      </w:r>
    </w:p>
    <w:p w14:paraId="029C414D" w14:textId="77777777" w:rsidR="00E2642B" w:rsidRPr="00E2642B" w:rsidRDefault="00E2642B" w:rsidP="008E5F11">
      <w:pPr>
        <w:jc w:val="both"/>
        <w:rPr>
          <w:rFonts w:ascii="Calisto MT" w:hAnsi="Calisto MT"/>
          <w:b/>
          <w:bCs/>
          <w:sz w:val="23"/>
          <w:szCs w:val="23"/>
        </w:rPr>
      </w:pPr>
    </w:p>
    <w:p w14:paraId="3F81E636"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The head should review assessments:</w:t>
      </w:r>
    </w:p>
    <w:p w14:paraId="75698B25" w14:textId="77777777" w:rsidR="00E2642B" w:rsidRPr="00E2642B" w:rsidRDefault="00E2642B" w:rsidP="008E5F11">
      <w:pPr>
        <w:pStyle w:val="ListParagraph"/>
        <w:numPr>
          <w:ilvl w:val="0"/>
          <w:numId w:val="13"/>
        </w:numPr>
        <w:jc w:val="both"/>
        <w:rPr>
          <w:rFonts w:ascii="Calisto MT" w:hAnsi="Calisto MT"/>
          <w:sz w:val="23"/>
          <w:szCs w:val="23"/>
        </w:rPr>
      </w:pPr>
      <w:r w:rsidRPr="00E2642B">
        <w:rPr>
          <w:rFonts w:ascii="Calisto MT" w:hAnsi="Calisto MT"/>
          <w:sz w:val="23"/>
          <w:szCs w:val="23"/>
        </w:rPr>
        <w:t>At regular intervals not exceeding one year</w:t>
      </w:r>
    </w:p>
    <w:p w14:paraId="6D0C0000" w14:textId="77777777" w:rsidR="00E2642B" w:rsidRPr="00E2642B" w:rsidRDefault="00E2642B" w:rsidP="008E5F11">
      <w:pPr>
        <w:pStyle w:val="ListParagraph"/>
        <w:numPr>
          <w:ilvl w:val="0"/>
          <w:numId w:val="13"/>
        </w:numPr>
        <w:jc w:val="both"/>
        <w:rPr>
          <w:rFonts w:ascii="Calisto MT" w:hAnsi="Calisto MT"/>
          <w:sz w:val="23"/>
          <w:szCs w:val="23"/>
        </w:rPr>
      </w:pPr>
      <w:r w:rsidRPr="00E2642B">
        <w:rPr>
          <w:rFonts w:ascii="Calisto MT" w:hAnsi="Calisto MT"/>
          <w:sz w:val="23"/>
          <w:szCs w:val="23"/>
        </w:rPr>
        <w:t>Following a significant change and/or</w:t>
      </w:r>
    </w:p>
    <w:p w14:paraId="0069000F" w14:textId="77777777" w:rsidR="00E2642B" w:rsidRPr="00E2642B" w:rsidRDefault="00E2642B" w:rsidP="008E5F11">
      <w:pPr>
        <w:pStyle w:val="ListParagraph"/>
        <w:numPr>
          <w:ilvl w:val="0"/>
          <w:numId w:val="13"/>
        </w:numPr>
        <w:jc w:val="both"/>
        <w:rPr>
          <w:rFonts w:ascii="Calisto MT" w:hAnsi="Calisto MT"/>
          <w:sz w:val="23"/>
          <w:szCs w:val="23"/>
        </w:rPr>
      </w:pPr>
      <w:r w:rsidRPr="00E2642B">
        <w:rPr>
          <w:rFonts w:ascii="Calisto MT" w:hAnsi="Calisto MT"/>
          <w:sz w:val="23"/>
          <w:szCs w:val="23"/>
        </w:rPr>
        <w:t>If there is reason to suspect it is no longer valid e.g. after an accident, ill-health incident, violent incidence or malfunction has occurred</w:t>
      </w:r>
    </w:p>
    <w:p w14:paraId="5733DCE5" w14:textId="77777777" w:rsidR="00E2642B" w:rsidRDefault="00E2642B" w:rsidP="008E5F11">
      <w:pPr>
        <w:jc w:val="both"/>
        <w:rPr>
          <w:rFonts w:ascii="Calisto MT" w:hAnsi="Calisto MT"/>
          <w:b/>
          <w:bCs/>
          <w:sz w:val="23"/>
          <w:szCs w:val="23"/>
        </w:rPr>
      </w:pPr>
      <w:bookmarkStart w:id="16" w:name="_Toc318883528"/>
      <w:bookmarkEnd w:id="16"/>
      <w:r w:rsidRPr="00E2642B">
        <w:rPr>
          <w:rFonts w:ascii="Calisto MT" w:hAnsi="Calisto MT"/>
          <w:b/>
          <w:bCs/>
          <w:sz w:val="23"/>
          <w:szCs w:val="23"/>
        </w:rPr>
        <w:t>2. Generic Risk Assessments</w:t>
      </w:r>
    </w:p>
    <w:p w14:paraId="7BAE25CA" w14:textId="77777777" w:rsidR="00E2642B" w:rsidRPr="00E2642B" w:rsidRDefault="00E2642B" w:rsidP="008E5F11">
      <w:pPr>
        <w:jc w:val="both"/>
        <w:rPr>
          <w:rFonts w:ascii="Calisto MT" w:hAnsi="Calisto MT"/>
          <w:b/>
          <w:bCs/>
          <w:sz w:val="23"/>
          <w:szCs w:val="23"/>
        </w:rPr>
      </w:pPr>
    </w:p>
    <w:p w14:paraId="62ECB47C" w14:textId="77777777" w:rsidR="00E2642B" w:rsidRDefault="00E2642B" w:rsidP="008E5F11">
      <w:pPr>
        <w:jc w:val="both"/>
        <w:rPr>
          <w:rFonts w:ascii="Calisto MT" w:hAnsi="Calisto MT"/>
          <w:sz w:val="23"/>
          <w:szCs w:val="23"/>
        </w:rPr>
      </w:pPr>
      <w:r w:rsidRPr="00E2642B">
        <w:rPr>
          <w:rFonts w:ascii="Calisto MT" w:hAnsi="Calisto MT"/>
          <w:sz w:val="23"/>
          <w:szCs w:val="23"/>
        </w:rPr>
        <w:t>Some generic risk assessments are available to assist staff in the risk assessment process, for example travel by minibus.  These assessments must be:</w:t>
      </w:r>
    </w:p>
    <w:p w14:paraId="2DD4EDDD" w14:textId="77777777" w:rsidR="00E2642B" w:rsidRPr="00E2642B" w:rsidRDefault="00E2642B" w:rsidP="008E5F11">
      <w:pPr>
        <w:jc w:val="both"/>
        <w:rPr>
          <w:rFonts w:ascii="Calisto MT" w:hAnsi="Calisto MT"/>
          <w:sz w:val="23"/>
          <w:szCs w:val="23"/>
        </w:rPr>
      </w:pPr>
    </w:p>
    <w:p w14:paraId="5CB5F194" w14:textId="77777777" w:rsidR="00E2642B" w:rsidRPr="00E2642B" w:rsidRDefault="00E2642B" w:rsidP="008E5F11">
      <w:pPr>
        <w:pStyle w:val="ListParagraph"/>
        <w:numPr>
          <w:ilvl w:val="0"/>
          <w:numId w:val="14"/>
        </w:numPr>
        <w:jc w:val="both"/>
        <w:rPr>
          <w:rFonts w:ascii="Calisto MT" w:hAnsi="Calisto MT"/>
          <w:sz w:val="23"/>
          <w:szCs w:val="23"/>
        </w:rPr>
      </w:pPr>
      <w:r w:rsidRPr="00E2642B">
        <w:rPr>
          <w:rFonts w:ascii="Calisto MT" w:hAnsi="Calisto MT"/>
          <w:sz w:val="23"/>
          <w:szCs w:val="23"/>
        </w:rPr>
        <w:t>Amended to reflect the workplace arrangements and any additional identified risks</w:t>
      </w:r>
    </w:p>
    <w:p w14:paraId="4B01A0BE" w14:textId="77777777" w:rsidR="00E2642B" w:rsidRPr="00E2642B" w:rsidRDefault="00E2642B" w:rsidP="008E5F11">
      <w:pPr>
        <w:pStyle w:val="ListParagraph"/>
        <w:numPr>
          <w:ilvl w:val="0"/>
          <w:numId w:val="14"/>
        </w:numPr>
        <w:jc w:val="both"/>
        <w:rPr>
          <w:rFonts w:ascii="Calisto MT" w:hAnsi="Calisto MT"/>
          <w:sz w:val="23"/>
          <w:szCs w:val="23"/>
        </w:rPr>
      </w:pPr>
      <w:r w:rsidRPr="00E2642B">
        <w:rPr>
          <w:rFonts w:ascii="Calisto MT" w:hAnsi="Calisto MT"/>
          <w:sz w:val="23"/>
          <w:szCs w:val="23"/>
        </w:rPr>
        <w:t>Signed by the head</w:t>
      </w:r>
    </w:p>
    <w:p w14:paraId="18807B08" w14:textId="77777777" w:rsidR="00E2642B" w:rsidRPr="00E2642B" w:rsidRDefault="00E2642B" w:rsidP="008E5F11">
      <w:pPr>
        <w:pStyle w:val="ListParagraph"/>
        <w:numPr>
          <w:ilvl w:val="0"/>
          <w:numId w:val="14"/>
        </w:numPr>
        <w:jc w:val="both"/>
        <w:rPr>
          <w:rFonts w:ascii="Calisto MT" w:hAnsi="Calisto MT"/>
          <w:sz w:val="23"/>
          <w:szCs w:val="23"/>
        </w:rPr>
      </w:pPr>
      <w:r w:rsidRPr="00E2642B">
        <w:rPr>
          <w:rFonts w:ascii="Calisto MT" w:hAnsi="Calisto MT"/>
          <w:sz w:val="23"/>
          <w:szCs w:val="23"/>
        </w:rPr>
        <w:t>Monitored and reviewed at appropriate intervals</w:t>
      </w:r>
    </w:p>
    <w:p w14:paraId="13FCABDD" w14:textId="77777777" w:rsidR="00E2642B" w:rsidRDefault="00E2642B" w:rsidP="008E5F11">
      <w:pPr>
        <w:jc w:val="both"/>
        <w:rPr>
          <w:rFonts w:ascii="Calisto MT" w:hAnsi="Calisto MT"/>
          <w:b/>
          <w:bCs/>
          <w:sz w:val="23"/>
          <w:szCs w:val="23"/>
        </w:rPr>
      </w:pPr>
      <w:bookmarkStart w:id="17" w:name="_Toc318883529"/>
      <w:bookmarkEnd w:id="17"/>
      <w:r w:rsidRPr="00E2642B">
        <w:rPr>
          <w:rFonts w:ascii="Calisto MT" w:hAnsi="Calisto MT"/>
          <w:b/>
          <w:bCs/>
          <w:sz w:val="23"/>
          <w:szCs w:val="23"/>
        </w:rPr>
        <w:t>3. Communication</w:t>
      </w:r>
    </w:p>
    <w:p w14:paraId="5F59FB79" w14:textId="77777777" w:rsidR="00E2642B" w:rsidRPr="00E2642B" w:rsidRDefault="00E2642B" w:rsidP="008E5F11">
      <w:pPr>
        <w:jc w:val="both"/>
        <w:rPr>
          <w:rFonts w:ascii="Calisto MT" w:hAnsi="Calisto MT"/>
          <w:b/>
          <w:bCs/>
          <w:sz w:val="23"/>
          <w:szCs w:val="23"/>
        </w:rPr>
      </w:pPr>
    </w:p>
    <w:p w14:paraId="1A114805" w14:textId="77777777" w:rsidR="00E2642B" w:rsidRDefault="00E2642B" w:rsidP="008E5F11">
      <w:pPr>
        <w:jc w:val="both"/>
        <w:rPr>
          <w:rFonts w:ascii="Calisto MT" w:hAnsi="Calisto MT"/>
          <w:sz w:val="23"/>
          <w:szCs w:val="23"/>
        </w:rPr>
      </w:pPr>
      <w:r w:rsidRPr="00E2642B">
        <w:rPr>
          <w:rFonts w:ascii="Calisto MT" w:hAnsi="Calisto MT"/>
          <w:sz w:val="23"/>
          <w:szCs w:val="23"/>
        </w:rPr>
        <w:t>The head shall ensure that the persons at risk are provided with comprehensive and relevant information on the identified risks and the preventive and protective control measures.  Everyone should understand what they must do and why.  Where necessary, job safety instructions should be issued to individual employees and appropriate training provided.</w:t>
      </w:r>
    </w:p>
    <w:p w14:paraId="2404B359" w14:textId="77777777" w:rsidR="00E2642B" w:rsidRPr="00E2642B" w:rsidRDefault="00E2642B" w:rsidP="008E5F11">
      <w:pPr>
        <w:jc w:val="both"/>
        <w:rPr>
          <w:rFonts w:ascii="Calisto MT" w:hAnsi="Calisto MT"/>
          <w:sz w:val="23"/>
          <w:szCs w:val="23"/>
        </w:rPr>
      </w:pPr>
    </w:p>
    <w:p w14:paraId="63611467" w14:textId="77777777" w:rsidR="00E2642B" w:rsidRDefault="00E2642B" w:rsidP="008E5F11">
      <w:pPr>
        <w:jc w:val="both"/>
        <w:rPr>
          <w:rFonts w:ascii="Calisto MT" w:hAnsi="Calisto MT"/>
          <w:b/>
          <w:bCs/>
          <w:sz w:val="23"/>
          <w:szCs w:val="23"/>
        </w:rPr>
      </w:pPr>
      <w:bookmarkStart w:id="18" w:name="_Toc318883530"/>
      <w:bookmarkEnd w:id="18"/>
      <w:r w:rsidRPr="00E2642B">
        <w:rPr>
          <w:rFonts w:ascii="Calisto MT" w:hAnsi="Calisto MT"/>
          <w:b/>
          <w:bCs/>
          <w:sz w:val="23"/>
          <w:szCs w:val="23"/>
        </w:rPr>
        <w:t>4.</w:t>
      </w:r>
      <w:bookmarkStart w:id="19" w:name="_Toc318883531"/>
      <w:bookmarkEnd w:id="19"/>
      <w:r w:rsidRPr="00E2642B">
        <w:rPr>
          <w:rFonts w:ascii="Calisto MT" w:hAnsi="Calisto MT"/>
          <w:b/>
          <w:bCs/>
          <w:sz w:val="23"/>
          <w:szCs w:val="23"/>
        </w:rPr>
        <w:t xml:space="preserve">  </w:t>
      </w:r>
      <w:bookmarkStart w:id="20" w:name="_Toc318883532"/>
      <w:bookmarkEnd w:id="20"/>
      <w:r w:rsidRPr="00E2642B">
        <w:rPr>
          <w:rFonts w:ascii="Calisto MT" w:hAnsi="Calisto MT"/>
          <w:b/>
          <w:bCs/>
          <w:sz w:val="23"/>
          <w:szCs w:val="23"/>
        </w:rPr>
        <w:t>Specialist Advice</w:t>
      </w:r>
    </w:p>
    <w:p w14:paraId="1E58A0AA" w14:textId="77777777" w:rsidR="00E2642B" w:rsidRPr="00E2642B" w:rsidRDefault="00E2642B" w:rsidP="008E5F11">
      <w:pPr>
        <w:jc w:val="both"/>
        <w:rPr>
          <w:rFonts w:ascii="Calisto MT" w:hAnsi="Calisto MT"/>
          <w:b/>
          <w:bCs/>
          <w:sz w:val="23"/>
          <w:szCs w:val="23"/>
        </w:rPr>
      </w:pPr>
    </w:p>
    <w:p w14:paraId="49186D27" w14:textId="77777777" w:rsidR="00E2642B" w:rsidRDefault="00E2642B" w:rsidP="008E5F11">
      <w:pPr>
        <w:jc w:val="both"/>
        <w:rPr>
          <w:rFonts w:ascii="Calisto MT" w:hAnsi="Calisto MT"/>
          <w:sz w:val="23"/>
          <w:szCs w:val="23"/>
        </w:rPr>
      </w:pPr>
      <w:r w:rsidRPr="00E2642B">
        <w:rPr>
          <w:rFonts w:ascii="Calisto MT" w:hAnsi="Calisto MT"/>
          <w:sz w:val="23"/>
          <w:szCs w:val="23"/>
        </w:rPr>
        <w:t>It is important when completing risk assessments to be aware of individual limitations in terms of knowledge and competence.  If further support is required managers should contact Robin Stattersfield at Alpha Schools for advice.</w:t>
      </w:r>
    </w:p>
    <w:p w14:paraId="49205160" w14:textId="77777777" w:rsidR="00E2642B" w:rsidRPr="00E2642B" w:rsidRDefault="00E2642B" w:rsidP="008E5F11">
      <w:pPr>
        <w:jc w:val="both"/>
        <w:rPr>
          <w:rFonts w:ascii="Calisto MT" w:hAnsi="Calisto MT"/>
          <w:sz w:val="23"/>
          <w:szCs w:val="23"/>
        </w:rPr>
      </w:pPr>
    </w:p>
    <w:p w14:paraId="77DEB267" w14:textId="77777777" w:rsidR="00E2642B" w:rsidRDefault="00E2642B" w:rsidP="008E5F11">
      <w:pPr>
        <w:jc w:val="both"/>
        <w:rPr>
          <w:rFonts w:ascii="Calisto MT" w:hAnsi="Calisto MT"/>
          <w:b/>
          <w:bCs/>
          <w:sz w:val="23"/>
          <w:szCs w:val="23"/>
        </w:rPr>
      </w:pPr>
      <w:bookmarkStart w:id="21" w:name="_Toc318883533"/>
      <w:bookmarkEnd w:id="21"/>
      <w:r w:rsidRPr="00E2642B">
        <w:rPr>
          <w:rFonts w:ascii="Calisto MT" w:hAnsi="Calisto MT"/>
          <w:b/>
          <w:bCs/>
          <w:sz w:val="23"/>
          <w:szCs w:val="23"/>
        </w:rPr>
        <w:t>5.</w:t>
      </w:r>
      <w:r w:rsidRPr="00E2642B">
        <w:rPr>
          <w:rFonts w:ascii="Calisto MT" w:hAnsi="Calisto MT"/>
          <w:sz w:val="23"/>
          <w:szCs w:val="23"/>
        </w:rPr>
        <w:t> </w:t>
      </w:r>
      <w:r w:rsidRPr="00E2642B">
        <w:rPr>
          <w:rFonts w:ascii="Calisto MT" w:hAnsi="Calisto MT"/>
          <w:b/>
          <w:bCs/>
          <w:sz w:val="23"/>
          <w:szCs w:val="23"/>
        </w:rPr>
        <w:t>Legislative Framework</w:t>
      </w:r>
    </w:p>
    <w:p w14:paraId="356F1427" w14:textId="77777777" w:rsidR="00E2642B" w:rsidRPr="00E2642B" w:rsidRDefault="00E2642B" w:rsidP="008E5F11">
      <w:pPr>
        <w:jc w:val="both"/>
        <w:rPr>
          <w:rFonts w:ascii="Calisto MT" w:hAnsi="Calisto MT"/>
          <w:b/>
          <w:bCs/>
          <w:sz w:val="23"/>
          <w:szCs w:val="23"/>
        </w:rPr>
      </w:pPr>
    </w:p>
    <w:p w14:paraId="0164E407" w14:textId="77777777" w:rsidR="00E2642B" w:rsidRPr="00E2642B" w:rsidRDefault="00E2642B" w:rsidP="008E5F11">
      <w:pPr>
        <w:pStyle w:val="ListParagraph"/>
        <w:numPr>
          <w:ilvl w:val="0"/>
          <w:numId w:val="15"/>
        </w:numPr>
        <w:jc w:val="both"/>
        <w:rPr>
          <w:rFonts w:ascii="Calisto MT" w:hAnsi="Calisto MT"/>
          <w:sz w:val="23"/>
          <w:szCs w:val="23"/>
        </w:rPr>
      </w:pPr>
      <w:r w:rsidRPr="00E2642B">
        <w:rPr>
          <w:rFonts w:ascii="Calisto MT" w:hAnsi="Calisto MT"/>
          <w:sz w:val="23"/>
          <w:szCs w:val="23"/>
        </w:rPr>
        <w:t>The Health and Safety at Work Act</w:t>
      </w:r>
    </w:p>
    <w:p w14:paraId="168C9B71" w14:textId="77777777" w:rsidR="00E2642B" w:rsidRPr="00E2642B" w:rsidRDefault="00E2642B" w:rsidP="008E5F11">
      <w:pPr>
        <w:pStyle w:val="ListParagraph"/>
        <w:numPr>
          <w:ilvl w:val="0"/>
          <w:numId w:val="15"/>
        </w:numPr>
        <w:jc w:val="both"/>
        <w:rPr>
          <w:rFonts w:ascii="Calisto MT" w:hAnsi="Calisto MT"/>
          <w:sz w:val="23"/>
          <w:szCs w:val="23"/>
        </w:rPr>
      </w:pPr>
      <w:r w:rsidRPr="00E2642B">
        <w:rPr>
          <w:rFonts w:ascii="Calisto MT" w:hAnsi="Calisto MT"/>
          <w:sz w:val="23"/>
          <w:szCs w:val="23"/>
        </w:rPr>
        <w:t>Management of Health and Safety at Work Regulations</w:t>
      </w:r>
    </w:p>
    <w:p w14:paraId="2B33E8B0" w14:textId="77777777" w:rsidR="00E2642B" w:rsidRDefault="00E2642B" w:rsidP="008E5F11">
      <w:pPr>
        <w:jc w:val="both"/>
        <w:rPr>
          <w:rFonts w:ascii="Calisto MT" w:hAnsi="Calisto MT"/>
          <w:b/>
          <w:bCs/>
          <w:sz w:val="23"/>
          <w:szCs w:val="23"/>
        </w:rPr>
      </w:pPr>
      <w:bookmarkStart w:id="22" w:name="_Toc318883534"/>
      <w:bookmarkEnd w:id="22"/>
      <w:r w:rsidRPr="00E2642B">
        <w:rPr>
          <w:rFonts w:ascii="Calisto MT" w:hAnsi="Calisto MT"/>
          <w:b/>
          <w:bCs/>
          <w:sz w:val="23"/>
          <w:szCs w:val="23"/>
        </w:rPr>
        <w:t>6.</w:t>
      </w:r>
      <w:r w:rsidRPr="00E2642B">
        <w:rPr>
          <w:rFonts w:ascii="Calisto MT" w:hAnsi="Calisto MT"/>
          <w:sz w:val="23"/>
          <w:szCs w:val="23"/>
        </w:rPr>
        <w:t> </w:t>
      </w:r>
      <w:r w:rsidRPr="00E2642B">
        <w:rPr>
          <w:rFonts w:ascii="Calisto MT" w:hAnsi="Calisto MT"/>
          <w:b/>
          <w:bCs/>
          <w:sz w:val="23"/>
          <w:szCs w:val="23"/>
        </w:rPr>
        <w:t>Further advice and Information</w:t>
      </w:r>
    </w:p>
    <w:p w14:paraId="0172747B" w14:textId="77777777" w:rsidR="00E2642B" w:rsidRPr="00E2642B" w:rsidRDefault="00E2642B" w:rsidP="008E5F11">
      <w:pPr>
        <w:jc w:val="both"/>
        <w:rPr>
          <w:rFonts w:ascii="Calisto MT" w:hAnsi="Calisto MT"/>
          <w:b/>
          <w:bCs/>
          <w:sz w:val="23"/>
          <w:szCs w:val="23"/>
        </w:rPr>
      </w:pPr>
    </w:p>
    <w:p w14:paraId="1EEB47EC"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Health and Safety Executive (HSE): www.hse.gov.uk/</w:t>
      </w:r>
    </w:p>
    <w:p w14:paraId="4332F187" w14:textId="77777777" w:rsidR="00E2642B" w:rsidRPr="00E2642B" w:rsidRDefault="00E2642B" w:rsidP="008E5F11">
      <w:pPr>
        <w:jc w:val="both"/>
        <w:rPr>
          <w:rFonts w:ascii="Calisto MT" w:hAnsi="Calisto MT"/>
          <w:b/>
          <w:sz w:val="23"/>
          <w:szCs w:val="23"/>
        </w:rPr>
      </w:pPr>
      <w:bookmarkStart w:id="23" w:name="_Toc318883535"/>
      <w:bookmarkEnd w:id="23"/>
      <w:r w:rsidRPr="00E2642B">
        <w:rPr>
          <w:rFonts w:ascii="Calisto MT" w:hAnsi="Calisto MT"/>
          <w:b/>
          <w:sz w:val="23"/>
          <w:szCs w:val="23"/>
        </w:rPr>
        <w:br w:type="page"/>
      </w:r>
    </w:p>
    <w:p w14:paraId="1468AC00" w14:textId="77777777" w:rsidR="00E2642B" w:rsidRPr="00E2642B" w:rsidRDefault="00E2642B" w:rsidP="008E5F11">
      <w:pPr>
        <w:pStyle w:val="Header"/>
        <w:jc w:val="both"/>
        <w:rPr>
          <w:rFonts w:ascii="Calisto MT" w:hAnsi="Calisto MT"/>
          <w:b/>
          <w:sz w:val="23"/>
          <w:szCs w:val="23"/>
          <w:u w:val="single"/>
        </w:rPr>
      </w:pPr>
      <w:r w:rsidRPr="00E2642B">
        <w:rPr>
          <w:rFonts w:ascii="Calisto MT" w:hAnsi="Calisto MT"/>
          <w:b/>
          <w:sz w:val="23"/>
          <w:szCs w:val="23"/>
          <w:u w:val="single"/>
        </w:rPr>
        <w:lastRenderedPageBreak/>
        <w:t>Appendix 1</w:t>
      </w:r>
      <w:r w:rsidRPr="00E2642B">
        <w:rPr>
          <w:rFonts w:ascii="Calisto MT" w:hAnsi="Calisto MT"/>
          <w:b/>
          <w:sz w:val="23"/>
          <w:szCs w:val="23"/>
          <w:u w:val="single"/>
        </w:rPr>
        <w:tab/>
      </w:r>
      <w:r w:rsidRPr="00E2642B">
        <w:rPr>
          <w:rFonts w:ascii="Calisto MT" w:hAnsi="Calisto MT"/>
          <w:b/>
          <w:sz w:val="23"/>
          <w:szCs w:val="23"/>
          <w:u w:val="single"/>
        </w:rPr>
        <w:tab/>
        <w:t>Blank Risk Assessment Form</w:t>
      </w:r>
    </w:p>
    <w:p w14:paraId="0E9B3B51" w14:textId="77777777" w:rsidR="00E2642B" w:rsidRPr="00E2642B" w:rsidRDefault="00E2642B" w:rsidP="008E5F11">
      <w:pPr>
        <w:jc w:val="both"/>
        <w:rPr>
          <w:rFonts w:ascii="Calisto MT" w:hAnsi="Calisto MT"/>
          <w:sz w:val="23"/>
          <w:szCs w:val="23"/>
        </w:rPr>
      </w:pPr>
    </w:p>
    <w:tbl>
      <w:tblPr>
        <w:tblW w:w="9484" w:type="dxa"/>
        <w:tblInd w:w="-1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56"/>
        <w:gridCol w:w="3828"/>
      </w:tblGrid>
      <w:tr w:rsidR="00E2642B" w:rsidRPr="00E2642B" w14:paraId="3D354063" w14:textId="77777777" w:rsidTr="005B3364">
        <w:tc>
          <w:tcPr>
            <w:tcW w:w="9484" w:type="dxa"/>
            <w:gridSpan w:val="2"/>
          </w:tcPr>
          <w:p w14:paraId="743F588E" w14:textId="77777777" w:rsidR="00E2642B" w:rsidRPr="00E2642B" w:rsidRDefault="00E2642B" w:rsidP="008E5F11">
            <w:pPr>
              <w:spacing w:before="20" w:after="20"/>
              <w:jc w:val="both"/>
              <w:rPr>
                <w:rFonts w:ascii="Calisto MT" w:hAnsi="Calisto MT"/>
                <w:sz w:val="23"/>
                <w:szCs w:val="23"/>
              </w:rPr>
            </w:pPr>
            <w:r w:rsidRPr="00E2642B">
              <w:rPr>
                <w:rFonts w:ascii="Calisto MT" w:hAnsi="Calisto MT"/>
                <w:b/>
                <w:sz w:val="23"/>
                <w:szCs w:val="23"/>
              </w:rPr>
              <w:t xml:space="preserve">RISK ASSESSMENT – Activity: </w:t>
            </w:r>
          </w:p>
        </w:tc>
      </w:tr>
      <w:tr w:rsidR="00E2642B" w:rsidRPr="00E2642B" w14:paraId="30A7F379" w14:textId="77777777" w:rsidTr="005B3364">
        <w:tc>
          <w:tcPr>
            <w:tcW w:w="9484" w:type="dxa"/>
            <w:gridSpan w:val="2"/>
          </w:tcPr>
          <w:p w14:paraId="3EF3F918" w14:textId="77777777" w:rsidR="00E2642B" w:rsidRPr="00E2642B" w:rsidRDefault="00E2642B" w:rsidP="008E5F11">
            <w:pPr>
              <w:pStyle w:val="Heading1"/>
              <w:spacing w:before="20" w:after="20"/>
              <w:jc w:val="both"/>
              <w:rPr>
                <w:rFonts w:ascii="Calisto MT" w:hAnsi="Calisto MT"/>
                <w:sz w:val="23"/>
                <w:szCs w:val="23"/>
              </w:rPr>
            </w:pPr>
            <w:r w:rsidRPr="00E2642B">
              <w:rPr>
                <w:rFonts w:ascii="Calisto MT" w:hAnsi="Calisto MT"/>
                <w:sz w:val="23"/>
                <w:szCs w:val="23"/>
              </w:rPr>
              <w:t xml:space="preserve">Unit/location: </w:t>
            </w:r>
          </w:p>
        </w:tc>
      </w:tr>
      <w:tr w:rsidR="00E2642B" w:rsidRPr="00E2642B" w14:paraId="0C0AB3C5" w14:textId="77777777" w:rsidTr="005B3364">
        <w:tblPrEx>
          <w:tblCellMar>
            <w:left w:w="107" w:type="dxa"/>
            <w:right w:w="107" w:type="dxa"/>
          </w:tblCellMar>
        </w:tblPrEx>
        <w:tc>
          <w:tcPr>
            <w:tcW w:w="9484" w:type="dxa"/>
            <w:gridSpan w:val="2"/>
          </w:tcPr>
          <w:p w14:paraId="3634360F" w14:textId="77777777" w:rsidR="00E2642B" w:rsidRPr="00E2642B" w:rsidRDefault="00E2642B" w:rsidP="008E5F11">
            <w:pPr>
              <w:spacing w:before="20" w:after="20"/>
              <w:jc w:val="both"/>
              <w:rPr>
                <w:rFonts w:ascii="Calisto MT" w:hAnsi="Calisto MT"/>
                <w:sz w:val="23"/>
                <w:szCs w:val="23"/>
              </w:rPr>
            </w:pPr>
            <w:r w:rsidRPr="00E2642B">
              <w:rPr>
                <w:rFonts w:ascii="Calisto MT" w:hAnsi="Calisto MT"/>
                <w:b/>
                <w:sz w:val="23"/>
                <w:szCs w:val="23"/>
              </w:rPr>
              <w:t xml:space="preserve">Assessors name: </w:t>
            </w:r>
          </w:p>
        </w:tc>
      </w:tr>
      <w:tr w:rsidR="00E2642B" w:rsidRPr="00E2642B" w14:paraId="26D8A71E" w14:textId="77777777" w:rsidTr="005B3364">
        <w:tblPrEx>
          <w:tblCellMar>
            <w:left w:w="107" w:type="dxa"/>
            <w:right w:w="107" w:type="dxa"/>
          </w:tblCellMar>
        </w:tblPrEx>
        <w:tc>
          <w:tcPr>
            <w:tcW w:w="9484" w:type="dxa"/>
            <w:gridSpan w:val="2"/>
          </w:tcPr>
          <w:p w14:paraId="119F49A3"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b/>
                <w:color w:val="000000"/>
                <w:sz w:val="23"/>
                <w:szCs w:val="23"/>
              </w:rPr>
              <w:t>Activity, process or procedure :</w:t>
            </w:r>
          </w:p>
        </w:tc>
      </w:tr>
      <w:tr w:rsidR="00E2642B" w:rsidRPr="00E2642B" w14:paraId="0B8B2DC6"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608FE684"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SITE or ACTIVITY ANALYSIS</w:t>
            </w:r>
          </w:p>
        </w:tc>
      </w:tr>
      <w:tr w:rsidR="00E2642B" w:rsidRPr="00E2642B" w14:paraId="5C804D3D"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5656" w:type="dxa"/>
            <w:tcBorders>
              <w:top w:val="single" w:sz="6" w:space="0" w:color="auto"/>
              <w:left w:val="single" w:sz="6" w:space="0" w:color="auto"/>
              <w:bottom w:val="single" w:sz="6" w:space="0" w:color="auto"/>
              <w:right w:val="single" w:sz="6" w:space="0" w:color="auto"/>
            </w:tcBorders>
          </w:tcPr>
          <w:p w14:paraId="7567B3E8"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GENERIC COMMENTS</w:t>
            </w:r>
          </w:p>
        </w:tc>
        <w:tc>
          <w:tcPr>
            <w:tcW w:w="3828" w:type="dxa"/>
            <w:tcBorders>
              <w:top w:val="single" w:sz="6" w:space="0" w:color="auto"/>
              <w:left w:val="single" w:sz="6" w:space="0" w:color="auto"/>
              <w:bottom w:val="single" w:sz="6" w:space="0" w:color="auto"/>
              <w:right w:val="single" w:sz="6" w:space="0" w:color="auto"/>
            </w:tcBorders>
          </w:tcPr>
          <w:p w14:paraId="266DC737"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SPECIFIC COMMENTS</w:t>
            </w:r>
          </w:p>
        </w:tc>
      </w:tr>
      <w:tr w:rsidR="00E2642B" w:rsidRPr="00E2642B" w14:paraId="5C050733" w14:textId="77777777" w:rsidTr="005B3364">
        <w:tblPrEx>
          <w:tblCellMar>
            <w:left w:w="107" w:type="dxa"/>
            <w:right w:w="107" w:type="dxa"/>
          </w:tblCellMar>
        </w:tblPrEx>
        <w:tc>
          <w:tcPr>
            <w:tcW w:w="5656" w:type="dxa"/>
          </w:tcPr>
          <w:p w14:paraId="41200935"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Hazard: </w:t>
            </w:r>
          </w:p>
          <w:p w14:paraId="050E0D40"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b/>
                <w:color w:val="000000"/>
                <w:sz w:val="23"/>
                <w:szCs w:val="23"/>
              </w:rPr>
              <w:t>-</w:t>
            </w:r>
          </w:p>
          <w:p w14:paraId="071EFF4F" w14:textId="77777777" w:rsidR="00E2642B" w:rsidRPr="00E2642B" w:rsidRDefault="00E2642B" w:rsidP="008E5F11">
            <w:pPr>
              <w:spacing w:before="20" w:after="20"/>
              <w:jc w:val="both"/>
              <w:rPr>
                <w:rFonts w:ascii="Calisto MT" w:hAnsi="Calisto MT"/>
                <w:color w:val="000000"/>
                <w:sz w:val="23"/>
                <w:szCs w:val="23"/>
              </w:rPr>
            </w:pPr>
          </w:p>
          <w:p w14:paraId="4B352FDF" w14:textId="77777777" w:rsidR="00E2642B" w:rsidRPr="00E2642B" w:rsidRDefault="00E2642B" w:rsidP="008E5F11">
            <w:pPr>
              <w:spacing w:before="20" w:after="20"/>
              <w:jc w:val="both"/>
              <w:rPr>
                <w:rFonts w:ascii="Calisto MT" w:hAnsi="Calisto MT"/>
                <w:color w:val="000000"/>
                <w:sz w:val="23"/>
                <w:szCs w:val="23"/>
              </w:rPr>
            </w:pPr>
          </w:p>
          <w:p w14:paraId="527A645D"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 xml:space="preserve">           </w:t>
            </w:r>
          </w:p>
          <w:p w14:paraId="3C692245"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 xml:space="preserve">          </w:t>
            </w:r>
          </w:p>
          <w:p w14:paraId="28548CC8"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 xml:space="preserve">   </w:t>
            </w:r>
          </w:p>
          <w:p w14:paraId="4EA994B8" w14:textId="77777777" w:rsidR="00E2642B" w:rsidRPr="00E2642B" w:rsidRDefault="00E2642B" w:rsidP="008E5F11">
            <w:pPr>
              <w:spacing w:before="20" w:after="20"/>
              <w:jc w:val="both"/>
              <w:rPr>
                <w:rFonts w:ascii="Calisto MT" w:hAnsi="Calisto MT"/>
                <w:color w:val="000000"/>
                <w:sz w:val="23"/>
                <w:szCs w:val="23"/>
              </w:rPr>
            </w:pPr>
          </w:p>
        </w:tc>
        <w:tc>
          <w:tcPr>
            <w:tcW w:w="3828" w:type="dxa"/>
          </w:tcPr>
          <w:p w14:paraId="5ABB3C4C" w14:textId="77777777" w:rsidR="00E2642B" w:rsidRPr="00E2642B" w:rsidRDefault="00E2642B" w:rsidP="008E5F11">
            <w:pPr>
              <w:spacing w:before="20" w:after="20"/>
              <w:jc w:val="both"/>
              <w:rPr>
                <w:rFonts w:ascii="Calisto MT" w:hAnsi="Calisto MT"/>
                <w:sz w:val="23"/>
                <w:szCs w:val="23"/>
              </w:rPr>
            </w:pPr>
          </w:p>
        </w:tc>
      </w:tr>
      <w:tr w:rsidR="00E2642B" w:rsidRPr="00E2642B" w14:paraId="30450D84" w14:textId="77777777" w:rsidTr="005B3364">
        <w:tblPrEx>
          <w:tblCellMar>
            <w:left w:w="107" w:type="dxa"/>
            <w:right w:w="107" w:type="dxa"/>
          </w:tblCellMar>
        </w:tblPrEx>
        <w:tc>
          <w:tcPr>
            <w:tcW w:w="5656" w:type="dxa"/>
          </w:tcPr>
          <w:p w14:paraId="47F21654"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Who might be harmed?  </w:t>
            </w:r>
          </w:p>
          <w:p w14:paraId="2D4F7673" w14:textId="77777777" w:rsidR="00E2642B" w:rsidRPr="00E2642B" w:rsidRDefault="00E2642B" w:rsidP="008E5F11">
            <w:pPr>
              <w:numPr>
                <w:ilvl w:val="0"/>
                <w:numId w:val="9"/>
              </w:numPr>
              <w:spacing w:before="20" w:after="20"/>
              <w:jc w:val="both"/>
              <w:rPr>
                <w:rFonts w:ascii="Calisto MT" w:hAnsi="Calisto MT"/>
                <w:b/>
                <w:color w:val="000000"/>
                <w:sz w:val="23"/>
                <w:szCs w:val="23"/>
              </w:rPr>
            </w:pPr>
          </w:p>
        </w:tc>
        <w:tc>
          <w:tcPr>
            <w:tcW w:w="3828" w:type="dxa"/>
          </w:tcPr>
          <w:p w14:paraId="5C7FDCC3" w14:textId="77777777" w:rsidR="00E2642B" w:rsidRPr="00E2642B" w:rsidRDefault="00E2642B" w:rsidP="008E5F11">
            <w:pPr>
              <w:spacing w:before="20" w:after="20"/>
              <w:jc w:val="both"/>
              <w:rPr>
                <w:rFonts w:ascii="Calisto MT" w:hAnsi="Calisto MT"/>
                <w:color w:val="000000"/>
                <w:sz w:val="23"/>
                <w:szCs w:val="23"/>
              </w:rPr>
            </w:pPr>
          </w:p>
        </w:tc>
      </w:tr>
      <w:tr w:rsidR="00E2642B" w:rsidRPr="00E2642B" w14:paraId="4CEE2D25" w14:textId="77777777" w:rsidTr="005B3364">
        <w:tblPrEx>
          <w:tblCellMar>
            <w:left w:w="107" w:type="dxa"/>
            <w:right w:w="107" w:type="dxa"/>
          </w:tblCellMar>
        </w:tblPrEx>
        <w:tc>
          <w:tcPr>
            <w:tcW w:w="5656" w:type="dxa"/>
          </w:tcPr>
          <w:p w14:paraId="64245146"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What is the level of Risk ?.  </w:t>
            </w:r>
          </w:p>
        </w:tc>
        <w:tc>
          <w:tcPr>
            <w:tcW w:w="3828" w:type="dxa"/>
          </w:tcPr>
          <w:p w14:paraId="604EDFD7"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 xml:space="preserve">High/Medium/Low </w:t>
            </w:r>
          </w:p>
        </w:tc>
      </w:tr>
      <w:tr w:rsidR="00E2642B" w:rsidRPr="00E2642B" w14:paraId="1BEFE5D3" w14:textId="77777777" w:rsidTr="005B3364">
        <w:tblPrEx>
          <w:tblCellMar>
            <w:left w:w="107" w:type="dxa"/>
            <w:right w:w="107" w:type="dxa"/>
          </w:tblCellMar>
        </w:tblPrEx>
        <w:tc>
          <w:tcPr>
            <w:tcW w:w="5656" w:type="dxa"/>
          </w:tcPr>
          <w:p w14:paraId="6846CFD0"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Is the risk adequately controlled?  </w:t>
            </w:r>
          </w:p>
        </w:tc>
        <w:tc>
          <w:tcPr>
            <w:tcW w:w="3828" w:type="dxa"/>
          </w:tcPr>
          <w:p w14:paraId="7F9F4390"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YES/NO</w:t>
            </w:r>
          </w:p>
        </w:tc>
      </w:tr>
      <w:tr w:rsidR="00E2642B" w:rsidRPr="00E2642B" w14:paraId="13468FA9"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5656" w:type="dxa"/>
            <w:tcBorders>
              <w:top w:val="single" w:sz="6" w:space="0" w:color="auto"/>
              <w:left w:val="single" w:sz="6" w:space="0" w:color="auto"/>
              <w:bottom w:val="single" w:sz="6" w:space="0" w:color="auto"/>
              <w:right w:val="single" w:sz="6" w:space="0" w:color="auto"/>
            </w:tcBorders>
          </w:tcPr>
          <w:p w14:paraId="5D508287"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If NO can the activity, process or procedure be eliminated? </w:t>
            </w:r>
          </w:p>
        </w:tc>
        <w:tc>
          <w:tcPr>
            <w:tcW w:w="3828" w:type="dxa"/>
            <w:tcBorders>
              <w:top w:val="single" w:sz="6" w:space="0" w:color="auto"/>
              <w:left w:val="single" w:sz="6" w:space="0" w:color="auto"/>
              <w:bottom w:val="single" w:sz="6" w:space="0" w:color="auto"/>
              <w:right w:val="single" w:sz="6" w:space="0" w:color="auto"/>
            </w:tcBorders>
          </w:tcPr>
          <w:p w14:paraId="74AC5BB1"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color w:val="000000"/>
                <w:sz w:val="23"/>
                <w:szCs w:val="23"/>
              </w:rPr>
              <w:t>YES/NO</w:t>
            </w:r>
          </w:p>
        </w:tc>
      </w:tr>
      <w:tr w:rsidR="00E2642B" w:rsidRPr="00E2642B" w14:paraId="0B6DC890"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150211B3"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If NO the following Control Measures may need to be considered and relevant information noted.</w:t>
            </w:r>
          </w:p>
        </w:tc>
      </w:tr>
      <w:tr w:rsidR="00E2642B" w:rsidRPr="00E2642B" w14:paraId="4A05F56F" w14:textId="77777777" w:rsidTr="005B3364">
        <w:tblPrEx>
          <w:tblCellMar>
            <w:left w:w="107" w:type="dxa"/>
            <w:right w:w="107" w:type="dxa"/>
          </w:tblCellMar>
        </w:tblPrEx>
        <w:tc>
          <w:tcPr>
            <w:tcW w:w="9484" w:type="dxa"/>
            <w:gridSpan w:val="2"/>
          </w:tcPr>
          <w:p w14:paraId="0DB3E933"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b/>
                <w:color w:val="000000"/>
                <w:sz w:val="23"/>
                <w:szCs w:val="23"/>
              </w:rPr>
              <w:t>CONTROL MEASURES</w:t>
            </w:r>
          </w:p>
        </w:tc>
      </w:tr>
      <w:tr w:rsidR="00E2642B" w:rsidRPr="00E2642B" w14:paraId="51D20441" w14:textId="77777777" w:rsidTr="005B3364">
        <w:tblPrEx>
          <w:tblCellMar>
            <w:left w:w="107" w:type="dxa"/>
            <w:right w:w="107" w:type="dxa"/>
          </w:tblCellMar>
        </w:tblPrEx>
        <w:tc>
          <w:tcPr>
            <w:tcW w:w="5656" w:type="dxa"/>
          </w:tcPr>
          <w:p w14:paraId="61A58E18"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b/>
                <w:color w:val="000000"/>
                <w:sz w:val="23"/>
                <w:szCs w:val="23"/>
              </w:rPr>
              <w:t xml:space="preserve">Training : </w:t>
            </w:r>
          </w:p>
          <w:p w14:paraId="274928B4"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Procedures:</w:t>
            </w:r>
          </w:p>
          <w:p w14:paraId="3CAB5024" w14:textId="77777777" w:rsidR="00E2642B" w:rsidRPr="00E2642B" w:rsidRDefault="00E2642B" w:rsidP="008E5F11">
            <w:pPr>
              <w:spacing w:before="20" w:after="20"/>
              <w:jc w:val="both"/>
              <w:rPr>
                <w:rFonts w:ascii="Calisto MT" w:hAnsi="Calisto MT"/>
                <w:color w:val="000000"/>
                <w:sz w:val="23"/>
                <w:szCs w:val="23"/>
              </w:rPr>
            </w:pPr>
            <w:r w:rsidRPr="00E2642B">
              <w:rPr>
                <w:rFonts w:ascii="Calisto MT" w:hAnsi="Calisto MT"/>
                <w:b/>
                <w:color w:val="000000"/>
                <w:sz w:val="23"/>
                <w:szCs w:val="23"/>
              </w:rPr>
              <w:t xml:space="preserve">Group </w:t>
            </w:r>
            <w:proofErr w:type="spellStart"/>
            <w:r w:rsidRPr="00E2642B">
              <w:rPr>
                <w:rFonts w:ascii="Calisto MT" w:hAnsi="Calisto MT"/>
                <w:b/>
                <w:color w:val="000000"/>
                <w:sz w:val="23"/>
                <w:szCs w:val="23"/>
              </w:rPr>
              <w:t>organisation</w:t>
            </w:r>
            <w:proofErr w:type="spellEnd"/>
            <w:r w:rsidRPr="00E2642B">
              <w:rPr>
                <w:rFonts w:ascii="Calisto MT" w:hAnsi="Calisto MT"/>
                <w:b/>
                <w:color w:val="000000"/>
                <w:sz w:val="23"/>
                <w:szCs w:val="23"/>
              </w:rPr>
              <w:t xml:space="preserve"> : </w:t>
            </w:r>
          </w:p>
          <w:p w14:paraId="132E4B40" w14:textId="77777777" w:rsidR="00E2642B" w:rsidRPr="00E2642B" w:rsidRDefault="00E2642B" w:rsidP="008E5F11">
            <w:pPr>
              <w:spacing w:before="20" w:after="20"/>
              <w:ind w:left="360"/>
              <w:jc w:val="both"/>
              <w:rPr>
                <w:rFonts w:ascii="Calisto MT" w:hAnsi="Calisto MT"/>
                <w:b/>
                <w:sz w:val="23"/>
                <w:szCs w:val="23"/>
              </w:rPr>
            </w:pPr>
          </w:p>
        </w:tc>
        <w:tc>
          <w:tcPr>
            <w:tcW w:w="3828" w:type="dxa"/>
          </w:tcPr>
          <w:p w14:paraId="72098561"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 xml:space="preserve">PPE: Personal Protective Equipment. </w:t>
            </w:r>
          </w:p>
          <w:p w14:paraId="724EBDBE"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sz w:val="23"/>
                <w:szCs w:val="23"/>
              </w:rPr>
              <w:t xml:space="preserve">Monitoring </w:t>
            </w:r>
          </w:p>
        </w:tc>
      </w:tr>
      <w:tr w:rsidR="00E2642B" w:rsidRPr="00E2642B" w14:paraId="4EDC4F85"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00FA108D"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Further action required:</w:t>
            </w:r>
          </w:p>
          <w:p w14:paraId="1459AA05" w14:textId="77777777" w:rsidR="00E2642B" w:rsidRPr="00E2642B" w:rsidRDefault="00E2642B" w:rsidP="008E5F11">
            <w:pPr>
              <w:spacing w:before="20" w:after="20"/>
              <w:jc w:val="both"/>
              <w:rPr>
                <w:rFonts w:ascii="Calisto MT" w:hAnsi="Calisto MT"/>
                <w:color w:val="000000"/>
                <w:sz w:val="23"/>
                <w:szCs w:val="23"/>
              </w:rPr>
            </w:pPr>
          </w:p>
        </w:tc>
      </w:tr>
      <w:tr w:rsidR="00E2642B" w:rsidRPr="00E2642B" w14:paraId="5405C59A"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74E36E27" w14:textId="77777777" w:rsidR="00E2642B" w:rsidRPr="00E2642B" w:rsidRDefault="00E2642B" w:rsidP="008E5F11">
            <w:pPr>
              <w:spacing w:before="20" w:after="20"/>
              <w:jc w:val="both"/>
              <w:rPr>
                <w:rFonts w:ascii="Calisto MT" w:hAnsi="Calisto MT"/>
                <w:b/>
                <w:color w:val="000000"/>
                <w:sz w:val="23"/>
                <w:szCs w:val="23"/>
              </w:rPr>
            </w:pPr>
            <w:r w:rsidRPr="00E2642B">
              <w:rPr>
                <w:rFonts w:ascii="Calisto MT" w:hAnsi="Calisto MT"/>
                <w:b/>
                <w:color w:val="000000"/>
                <w:sz w:val="23"/>
                <w:szCs w:val="23"/>
              </w:rPr>
              <w:t>Comments :</w:t>
            </w:r>
          </w:p>
        </w:tc>
      </w:tr>
      <w:tr w:rsidR="00E2642B" w:rsidRPr="00E2642B" w14:paraId="05781300"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7C7A9376" w14:textId="77777777" w:rsidR="00E2642B" w:rsidRPr="00E2642B" w:rsidRDefault="00E2642B" w:rsidP="008E5F11">
            <w:pPr>
              <w:spacing w:before="240" w:after="120"/>
              <w:jc w:val="both"/>
              <w:rPr>
                <w:rFonts w:ascii="Calisto MT" w:hAnsi="Calisto MT"/>
                <w:color w:val="000000"/>
                <w:sz w:val="23"/>
                <w:szCs w:val="23"/>
              </w:rPr>
            </w:pPr>
            <w:r w:rsidRPr="00E2642B">
              <w:rPr>
                <w:rFonts w:ascii="Calisto MT" w:hAnsi="Calisto MT"/>
                <w:b/>
                <w:color w:val="000000"/>
                <w:sz w:val="23"/>
                <w:szCs w:val="23"/>
              </w:rPr>
              <w:t>Signed :                                                    (Assessor) date  31.10.11</w:t>
            </w:r>
          </w:p>
        </w:tc>
      </w:tr>
      <w:tr w:rsidR="00E2642B" w:rsidRPr="00E2642B" w14:paraId="7195F53A" w14:textId="77777777" w:rsidTr="005B3364">
        <w:tblPrEx>
          <w:tblBorders>
            <w:top w:val="single" w:sz="12" w:space="0" w:color="auto"/>
            <w:left w:val="single" w:sz="12" w:space="0" w:color="auto"/>
            <w:bottom w:val="single" w:sz="12" w:space="0" w:color="auto"/>
            <w:right w:val="single" w:sz="12" w:space="0" w:color="auto"/>
          </w:tblBorders>
          <w:tblCellMar>
            <w:left w:w="107" w:type="dxa"/>
            <w:right w:w="107" w:type="dxa"/>
          </w:tblCellMar>
        </w:tblPrEx>
        <w:tc>
          <w:tcPr>
            <w:tcW w:w="9484" w:type="dxa"/>
            <w:gridSpan w:val="2"/>
            <w:tcBorders>
              <w:top w:val="single" w:sz="6" w:space="0" w:color="auto"/>
              <w:left w:val="single" w:sz="6" w:space="0" w:color="auto"/>
              <w:bottom w:val="single" w:sz="6" w:space="0" w:color="auto"/>
              <w:right w:val="single" w:sz="6" w:space="0" w:color="auto"/>
            </w:tcBorders>
          </w:tcPr>
          <w:p w14:paraId="6A7DA7A9" w14:textId="77777777" w:rsidR="00E2642B" w:rsidRPr="00E2642B" w:rsidRDefault="00E2642B" w:rsidP="008E5F11">
            <w:pPr>
              <w:spacing w:after="120"/>
              <w:jc w:val="both"/>
              <w:rPr>
                <w:rFonts w:ascii="Calisto MT" w:hAnsi="Calisto MT"/>
                <w:sz w:val="23"/>
                <w:szCs w:val="23"/>
              </w:rPr>
            </w:pPr>
            <w:r w:rsidRPr="00E2642B">
              <w:rPr>
                <w:rFonts w:ascii="Calisto MT" w:hAnsi="Calisto MT"/>
                <w:b/>
                <w:sz w:val="23"/>
                <w:szCs w:val="23"/>
              </w:rPr>
              <w:t xml:space="preserve">Distribution: </w:t>
            </w:r>
            <w:r w:rsidRPr="00E2642B">
              <w:rPr>
                <w:rFonts w:ascii="Calisto MT" w:hAnsi="Calisto MT"/>
                <w:sz w:val="23"/>
                <w:szCs w:val="23"/>
              </w:rPr>
              <w:t>all Foundation stage staff</w:t>
            </w:r>
          </w:p>
        </w:tc>
      </w:tr>
    </w:tbl>
    <w:p w14:paraId="20EDB56C" w14:textId="77777777" w:rsidR="00E2642B" w:rsidRPr="00E2642B" w:rsidRDefault="00E2642B" w:rsidP="008E5F11">
      <w:pPr>
        <w:jc w:val="both"/>
        <w:rPr>
          <w:rFonts w:ascii="Calisto MT" w:hAnsi="Calisto MT"/>
          <w:sz w:val="23"/>
          <w:szCs w:val="23"/>
        </w:rPr>
      </w:pPr>
    </w:p>
    <w:p w14:paraId="5A55B3BE"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br w:type="page"/>
      </w:r>
    </w:p>
    <w:p w14:paraId="24DD731E" w14:textId="77777777" w:rsidR="00E2642B" w:rsidRPr="00E2642B" w:rsidRDefault="00E2642B" w:rsidP="008E5F11">
      <w:pPr>
        <w:jc w:val="both"/>
        <w:rPr>
          <w:rFonts w:ascii="Calisto MT" w:hAnsi="Calisto MT"/>
          <w:b/>
          <w:bCs/>
          <w:sz w:val="23"/>
          <w:szCs w:val="23"/>
          <w:u w:val="single"/>
        </w:rPr>
      </w:pPr>
      <w:r w:rsidRPr="00E2642B">
        <w:rPr>
          <w:rFonts w:ascii="Calisto MT" w:hAnsi="Calisto MT"/>
          <w:b/>
          <w:bCs/>
          <w:sz w:val="23"/>
          <w:szCs w:val="23"/>
          <w:u w:val="single"/>
        </w:rPr>
        <w:lastRenderedPageBreak/>
        <w:t>Appendix 2</w:t>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r>
      <w:r w:rsidRPr="00E2642B">
        <w:rPr>
          <w:rFonts w:ascii="Calisto MT" w:hAnsi="Calisto MT"/>
          <w:b/>
          <w:bCs/>
          <w:sz w:val="23"/>
          <w:szCs w:val="23"/>
          <w:u w:val="single"/>
        </w:rPr>
        <w:tab/>
        <w:t>Glossary of Terms</w:t>
      </w:r>
    </w:p>
    <w:p w14:paraId="5E95F95F" w14:textId="77777777" w:rsidR="00E2642B" w:rsidRPr="00E2642B" w:rsidRDefault="00E2642B" w:rsidP="008E5F11">
      <w:pPr>
        <w:jc w:val="both"/>
        <w:rPr>
          <w:rFonts w:ascii="Calisto MT" w:hAnsi="Calisto MT"/>
          <w:b/>
          <w:bCs/>
          <w:sz w:val="23"/>
          <w:szCs w:val="23"/>
        </w:rPr>
      </w:pPr>
      <w:bookmarkStart w:id="24" w:name="_Toc318883536"/>
      <w:bookmarkEnd w:id="24"/>
    </w:p>
    <w:p w14:paraId="3A8CA98C" w14:textId="77777777" w:rsidR="00E2642B" w:rsidRPr="00E2642B" w:rsidRDefault="00E2642B" w:rsidP="008E5F11">
      <w:pPr>
        <w:jc w:val="both"/>
        <w:rPr>
          <w:rFonts w:ascii="Calisto MT" w:hAnsi="Calisto MT"/>
          <w:b/>
          <w:bCs/>
          <w:sz w:val="23"/>
          <w:szCs w:val="23"/>
        </w:rPr>
      </w:pPr>
      <w:r w:rsidRPr="00E2642B">
        <w:rPr>
          <w:rFonts w:ascii="Calisto MT" w:hAnsi="Calisto MT"/>
          <w:b/>
          <w:bCs/>
          <w:sz w:val="23"/>
          <w:szCs w:val="23"/>
        </w:rPr>
        <w:t>Risk Assessment</w:t>
      </w:r>
    </w:p>
    <w:p w14:paraId="41513940"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A careful examination of what, in the workplace, could cause harm to people so that a decision can be made as to whether there are enough precautions in place or more should be done to prevent harm.</w:t>
      </w:r>
    </w:p>
    <w:p w14:paraId="640E1A79" w14:textId="77777777" w:rsidR="00E2642B" w:rsidRPr="00E2642B" w:rsidRDefault="00E2642B" w:rsidP="008E5F11">
      <w:pPr>
        <w:jc w:val="both"/>
        <w:rPr>
          <w:rFonts w:ascii="Calisto MT" w:hAnsi="Calisto MT"/>
          <w:b/>
          <w:bCs/>
          <w:sz w:val="23"/>
          <w:szCs w:val="23"/>
        </w:rPr>
      </w:pPr>
      <w:bookmarkStart w:id="25" w:name="_Toc318883537"/>
      <w:bookmarkEnd w:id="25"/>
      <w:r w:rsidRPr="00E2642B">
        <w:rPr>
          <w:rFonts w:ascii="Calisto MT" w:hAnsi="Calisto MT"/>
          <w:b/>
          <w:bCs/>
          <w:sz w:val="23"/>
          <w:szCs w:val="23"/>
        </w:rPr>
        <w:t>Hazard</w:t>
      </w:r>
    </w:p>
    <w:p w14:paraId="0C1A8614"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Anything that has the potential to cause harm, such as chemicals, electricity, working from ladders, an open drawer etc.</w:t>
      </w:r>
    </w:p>
    <w:p w14:paraId="709652E1" w14:textId="77777777" w:rsidR="00E2642B" w:rsidRPr="00E2642B" w:rsidRDefault="00E2642B" w:rsidP="008E5F11">
      <w:pPr>
        <w:jc w:val="both"/>
        <w:rPr>
          <w:rFonts w:ascii="Calisto MT" w:hAnsi="Calisto MT"/>
          <w:b/>
          <w:bCs/>
          <w:sz w:val="23"/>
          <w:szCs w:val="23"/>
        </w:rPr>
      </w:pPr>
      <w:bookmarkStart w:id="26" w:name="_Toc318883538"/>
      <w:bookmarkEnd w:id="26"/>
      <w:r w:rsidRPr="00E2642B">
        <w:rPr>
          <w:rFonts w:ascii="Calisto MT" w:hAnsi="Calisto MT"/>
          <w:b/>
          <w:bCs/>
          <w:sz w:val="23"/>
          <w:szCs w:val="23"/>
        </w:rPr>
        <w:t>Risk</w:t>
      </w:r>
    </w:p>
    <w:p w14:paraId="51F6629F"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Is the chance, high, medium or low that somebody could be harmed by the hazard, together with an indication of how serious the harm could be.</w:t>
      </w:r>
    </w:p>
    <w:p w14:paraId="7432425A" w14:textId="77777777" w:rsidR="00E2642B" w:rsidRPr="00E2642B" w:rsidRDefault="00E2642B" w:rsidP="008E5F11">
      <w:pPr>
        <w:jc w:val="both"/>
        <w:rPr>
          <w:rFonts w:ascii="Calisto MT" w:hAnsi="Calisto MT"/>
          <w:b/>
          <w:bCs/>
          <w:sz w:val="23"/>
          <w:szCs w:val="23"/>
        </w:rPr>
      </w:pPr>
      <w:bookmarkStart w:id="27" w:name="_Toc318883539"/>
      <w:bookmarkEnd w:id="27"/>
      <w:r w:rsidRPr="00E2642B">
        <w:rPr>
          <w:rFonts w:ascii="Calisto MT" w:hAnsi="Calisto MT"/>
          <w:b/>
          <w:bCs/>
          <w:sz w:val="23"/>
          <w:szCs w:val="23"/>
        </w:rPr>
        <w:t>Harm</w:t>
      </w:r>
    </w:p>
    <w:p w14:paraId="472879AB"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Is the actual injury or ill-health suffered by those exposed to the hazard?</w:t>
      </w:r>
    </w:p>
    <w:p w14:paraId="76D08270" w14:textId="77777777" w:rsidR="00E2642B" w:rsidRPr="00E2642B" w:rsidRDefault="00E2642B" w:rsidP="008E5F11">
      <w:pPr>
        <w:jc w:val="both"/>
        <w:rPr>
          <w:rFonts w:ascii="Calisto MT" w:hAnsi="Calisto MT"/>
          <w:b/>
          <w:bCs/>
          <w:sz w:val="23"/>
          <w:szCs w:val="23"/>
        </w:rPr>
      </w:pPr>
      <w:bookmarkStart w:id="28" w:name="_Toc318883540"/>
      <w:bookmarkEnd w:id="28"/>
      <w:r w:rsidRPr="00E2642B">
        <w:rPr>
          <w:rFonts w:ascii="Calisto MT" w:hAnsi="Calisto MT"/>
          <w:b/>
          <w:bCs/>
          <w:sz w:val="23"/>
          <w:szCs w:val="23"/>
        </w:rPr>
        <w:t>Dynamic Risk Assessments</w:t>
      </w:r>
      <w:r w:rsidRPr="00E2642B">
        <w:rPr>
          <w:rFonts w:ascii="Calisto MT" w:hAnsi="Calisto MT"/>
          <w:b/>
          <w:bCs/>
          <w:sz w:val="23"/>
          <w:szCs w:val="23"/>
          <w:u w:val="single"/>
        </w:rPr>
        <w:t> </w:t>
      </w:r>
    </w:p>
    <w:p w14:paraId="3829036A" w14:textId="77777777" w:rsidR="00E2642B" w:rsidRPr="00E2642B" w:rsidRDefault="00E2642B" w:rsidP="008E5F11">
      <w:pPr>
        <w:jc w:val="both"/>
        <w:rPr>
          <w:rFonts w:ascii="Calisto MT" w:hAnsi="Calisto MT"/>
          <w:sz w:val="23"/>
          <w:szCs w:val="23"/>
        </w:rPr>
      </w:pPr>
      <w:r w:rsidRPr="00E2642B">
        <w:rPr>
          <w:rFonts w:ascii="Calisto MT" w:hAnsi="Calisto MT"/>
          <w:sz w:val="23"/>
          <w:szCs w:val="23"/>
        </w:rPr>
        <w:t>A risk assessment which takes place during work in progress as a need arises (“on the spot”). In these circumstances a previously prepared risk assessment may not be in place as the situation has not been previously foreseeable.  Once the dynamic risk assessment has been taken place, a formal written risk assessment must be made of this as soon as is reasonably practicable after the event. </w:t>
      </w:r>
    </w:p>
    <w:tbl>
      <w:tblPr>
        <w:tblpPr w:leftFromText="180" w:rightFromText="180" w:vertAnchor="text" w:horzAnchor="margin" w:tblpY="1540"/>
        <w:tblW w:w="876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801"/>
        <w:gridCol w:w="1886"/>
        <w:gridCol w:w="2409"/>
        <w:gridCol w:w="2671"/>
      </w:tblGrid>
      <w:tr w:rsidR="00E2642B" w:rsidRPr="00E2642B" w14:paraId="2E6480EE" w14:textId="77777777" w:rsidTr="005B3364">
        <w:trPr>
          <w:trHeight w:val="227"/>
        </w:trPr>
        <w:tc>
          <w:tcPr>
            <w:tcW w:w="1801" w:type="dxa"/>
            <w:vAlign w:val="center"/>
          </w:tcPr>
          <w:p w14:paraId="1874D5BF" w14:textId="77777777" w:rsidR="00E2642B" w:rsidRPr="00E2642B" w:rsidRDefault="00E2642B" w:rsidP="008E5F11">
            <w:pPr>
              <w:jc w:val="both"/>
              <w:rPr>
                <w:rFonts w:ascii="Calisto MT" w:hAnsi="Calisto MT" w:cs="Arial"/>
                <w:b/>
                <w:sz w:val="23"/>
                <w:szCs w:val="23"/>
              </w:rPr>
            </w:pPr>
          </w:p>
          <w:p w14:paraId="5538CADD" w14:textId="77777777" w:rsidR="00E2642B" w:rsidRPr="00E2642B" w:rsidRDefault="00E2642B" w:rsidP="008E5F11">
            <w:pPr>
              <w:jc w:val="both"/>
              <w:rPr>
                <w:rFonts w:ascii="Calisto MT" w:hAnsi="Calisto MT" w:cs="Arial"/>
                <w:b/>
                <w:sz w:val="23"/>
                <w:szCs w:val="23"/>
              </w:rPr>
            </w:pPr>
            <w:r w:rsidRPr="00E2642B">
              <w:rPr>
                <w:rFonts w:ascii="Calisto MT" w:hAnsi="Calisto MT" w:cs="Arial"/>
                <w:b/>
                <w:sz w:val="23"/>
                <w:szCs w:val="23"/>
              </w:rPr>
              <w:t>Date</w:t>
            </w:r>
          </w:p>
        </w:tc>
        <w:tc>
          <w:tcPr>
            <w:tcW w:w="1886" w:type="dxa"/>
            <w:vAlign w:val="center"/>
          </w:tcPr>
          <w:p w14:paraId="7ECB6F40" w14:textId="77777777" w:rsidR="00E2642B" w:rsidRPr="00E2642B" w:rsidRDefault="00E2642B" w:rsidP="008E5F11">
            <w:pPr>
              <w:jc w:val="both"/>
              <w:rPr>
                <w:rFonts w:ascii="Calisto MT" w:hAnsi="Calisto MT" w:cs="Arial"/>
                <w:b/>
                <w:sz w:val="23"/>
                <w:szCs w:val="23"/>
              </w:rPr>
            </w:pPr>
          </w:p>
          <w:p w14:paraId="5D77EAD3" w14:textId="77777777" w:rsidR="00E2642B" w:rsidRPr="00E2642B" w:rsidRDefault="00E2642B" w:rsidP="008E5F11">
            <w:pPr>
              <w:jc w:val="both"/>
              <w:rPr>
                <w:rFonts w:ascii="Calisto MT" w:hAnsi="Calisto MT" w:cs="Arial"/>
                <w:b/>
                <w:sz w:val="23"/>
                <w:szCs w:val="23"/>
              </w:rPr>
            </w:pPr>
            <w:r w:rsidRPr="00E2642B">
              <w:rPr>
                <w:rFonts w:ascii="Calisto MT" w:hAnsi="Calisto MT" w:cs="Arial"/>
                <w:b/>
                <w:sz w:val="23"/>
                <w:szCs w:val="23"/>
              </w:rPr>
              <w:t>Position</w:t>
            </w:r>
          </w:p>
        </w:tc>
        <w:tc>
          <w:tcPr>
            <w:tcW w:w="2409" w:type="dxa"/>
            <w:vAlign w:val="center"/>
          </w:tcPr>
          <w:p w14:paraId="5C78952A" w14:textId="77777777" w:rsidR="00E2642B" w:rsidRPr="00E2642B" w:rsidRDefault="00E2642B" w:rsidP="008E5F11">
            <w:pPr>
              <w:jc w:val="both"/>
              <w:rPr>
                <w:rFonts w:ascii="Calisto MT" w:hAnsi="Calisto MT" w:cs="Arial"/>
                <w:b/>
                <w:sz w:val="23"/>
                <w:szCs w:val="23"/>
              </w:rPr>
            </w:pPr>
          </w:p>
          <w:p w14:paraId="18FF5768" w14:textId="77777777" w:rsidR="00E2642B" w:rsidRPr="00E2642B" w:rsidRDefault="00E2642B" w:rsidP="008E5F11">
            <w:pPr>
              <w:jc w:val="both"/>
              <w:rPr>
                <w:rFonts w:ascii="Calisto MT" w:hAnsi="Calisto MT" w:cs="Arial"/>
                <w:b/>
                <w:sz w:val="23"/>
                <w:szCs w:val="23"/>
              </w:rPr>
            </w:pPr>
            <w:r w:rsidRPr="00E2642B">
              <w:rPr>
                <w:rFonts w:ascii="Calisto MT" w:hAnsi="Calisto MT" w:cs="Arial"/>
                <w:b/>
                <w:sz w:val="23"/>
                <w:szCs w:val="23"/>
              </w:rPr>
              <w:t>Name of reviewer</w:t>
            </w:r>
          </w:p>
        </w:tc>
        <w:tc>
          <w:tcPr>
            <w:tcW w:w="2671" w:type="dxa"/>
            <w:vAlign w:val="center"/>
          </w:tcPr>
          <w:p w14:paraId="16C900E2" w14:textId="77777777" w:rsidR="00E2642B" w:rsidRPr="00E2642B" w:rsidRDefault="00E2642B" w:rsidP="008E5F11">
            <w:pPr>
              <w:jc w:val="both"/>
              <w:rPr>
                <w:rFonts w:ascii="Calisto MT" w:hAnsi="Calisto MT" w:cs="Arial"/>
                <w:b/>
                <w:sz w:val="23"/>
                <w:szCs w:val="23"/>
              </w:rPr>
            </w:pPr>
          </w:p>
          <w:p w14:paraId="3833983F" w14:textId="77777777" w:rsidR="00E2642B" w:rsidRPr="00E2642B" w:rsidRDefault="00E2642B" w:rsidP="008E5F11">
            <w:pPr>
              <w:jc w:val="both"/>
              <w:rPr>
                <w:rFonts w:ascii="Calisto MT" w:hAnsi="Calisto MT" w:cs="Arial"/>
                <w:b/>
                <w:sz w:val="23"/>
                <w:szCs w:val="23"/>
              </w:rPr>
            </w:pPr>
            <w:r w:rsidRPr="00E2642B">
              <w:rPr>
                <w:rFonts w:ascii="Calisto MT" w:hAnsi="Calisto MT" w:cs="Arial"/>
                <w:b/>
                <w:sz w:val="23"/>
                <w:szCs w:val="23"/>
              </w:rPr>
              <w:t>Date of next review</w:t>
            </w:r>
          </w:p>
        </w:tc>
      </w:tr>
      <w:tr w:rsidR="00E2642B" w:rsidRPr="00E2642B" w14:paraId="6B3F4D85" w14:textId="77777777" w:rsidTr="005B3364">
        <w:tc>
          <w:tcPr>
            <w:tcW w:w="1801" w:type="dxa"/>
            <w:vAlign w:val="center"/>
          </w:tcPr>
          <w:p w14:paraId="60B2EE58" w14:textId="77777777" w:rsidR="00E2642B" w:rsidRPr="00E2642B" w:rsidRDefault="00C61D2E" w:rsidP="008E5F11">
            <w:pPr>
              <w:jc w:val="both"/>
              <w:rPr>
                <w:rFonts w:ascii="Calisto MT" w:hAnsi="Calisto MT" w:cs="Arial"/>
                <w:sz w:val="23"/>
                <w:szCs w:val="23"/>
              </w:rPr>
            </w:pPr>
            <w:r>
              <w:rPr>
                <w:rFonts w:ascii="Calisto MT" w:hAnsi="Calisto MT" w:cs="Arial"/>
                <w:sz w:val="23"/>
                <w:szCs w:val="23"/>
              </w:rPr>
              <w:t>Oct</w:t>
            </w:r>
            <w:r w:rsidR="00E2642B" w:rsidRPr="00E2642B">
              <w:rPr>
                <w:rFonts w:ascii="Calisto MT" w:hAnsi="Calisto MT" w:cs="Arial"/>
                <w:sz w:val="23"/>
                <w:szCs w:val="23"/>
              </w:rPr>
              <w:t xml:space="preserve"> 201</w:t>
            </w:r>
            <w:r>
              <w:rPr>
                <w:rFonts w:ascii="Calisto MT" w:hAnsi="Calisto MT" w:cs="Arial"/>
                <w:sz w:val="23"/>
                <w:szCs w:val="23"/>
              </w:rPr>
              <w:t>6</w:t>
            </w:r>
          </w:p>
        </w:tc>
        <w:tc>
          <w:tcPr>
            <w:tcW w:w="1886" w:type="dxa"/>
            <w:vAlign w:val="center"/>
          </w:tcPr>
          <w:p w14:paraId="4B6E9589" w14:textId="77777777" w:rsidR="00E2642B" w:rsidRPr="00E2642B" w:rsidRDefault="00DC28F2" w:rsidP="008E5F11">
            <w:pPr>
              <w:jc w:val="both"/>
              <w:rPr>
                <w:rFonts w:ascii="Calisto MT" w:hAnsi="Calisto MT" w:cs="Arial"/>
                <w:sz w:val="23"/>
                <w:szCs w:val="23"/>
              </w:rPr>
            </w:pPr>
            <w:r>
              <w:rPr>
                <w:rFonts w:ascii="Calisto MT" w:hAnsi="Calisto MT" w:cs="Arial"/>
                <w:sz w:val="23"/>
                <w:szCs w:val="23"/>
              </w:rPr>
              <w:t>Head</w:t>
            </w:r>
          </w:p>
        </w:tc>
        <w:tc>
          <w:tcPr>
            <w:tcW w:w="2409" w:type="dxa"/>
            <w:vAlign w:val="center"/>
          </w:tcPr>
          <w:p w14:paraId="6C6B945D" w14:textId="77777777" w:rsidR="00E2642B" w:rsidRPr="00E2642B" w:rsidRDefault="00F51480" w:rsidP="008E5F11">
            <w:pPr>
              <w:jc w:val="both"/>
              <w:rPr>
                <w:rFonts w:ascii="Calisto MT" w:hAnsi="Calisto MT" w:cs="Arial"/>
                <w:sz w:val="23"/>
                <w:szCs w:val="23"/>
              </w:rPr>
            </w:pPr>
            <w:proofErr w:type="spellStart"/>
            <w:r w:rsidRPr="00F51480">
              <w:rPr>
                <w:rFonts w:ascii="Calisto MT" w:hAnsi="Calisto MT" w:cs="Arial"/>
                <w:sz w:val="23"/>
                <w:szCs w:val="23"/>
              </w:rPr>
              <w:t>Mrs</w:t>
            </w:r>
            <w:proofErr w:type="spellEnd"/>
            <w:r w:rsidRPr="00F51480">
              <w:rPr>
                <w:rFonts w:ascii="Calisto MT" w:hAnsi="Calisto MT" w:cs="Arial"/>
                <w:sz w:val="23"/>
                <w:szCs w:val="23"/>
              </w:rPr>
              <w:t xml:space="preserve"> L Parlane</w:t>
            </w:r>
          </w:p>
        </w:tc>
        <w:tc>
          <w:tcPr>
            <w:tcW w:w="2671" w:type="dxa"/>
            <w:vAlign w:val="center"/>
          </w:tcPr>
          <w:p w14:paraId="7627ADB1" w14:textId="77777777" w:rsidR="00E2642B" w:rsidRPr="00E2642B" w:rsidRDefault="000A3433" w:rsidP="008E5F11">
            <w:pPr>
              <w:jc w:val="both"/>
              <w:rPr>
                <w:rFonts w:ascii="Calisto MT" w:hAnsi="Calisto MT" w:cs="Arial"/>
                <w:sz w:val="23"/>
                <w:szCs w:val="23"/>
              </w:rPr>
            </w:pPr>
            <w:r>
              <w:rPr>
                <w:rFonts w:ascii="Calisto MT" w:hAnsi="Calisto MT" w:cs="Arial"/>
                <w:sz w:val="23"/>
                <w:szCs w:val="23"/>
              </w:rPr>
              <w:t>October 2018</w:t>
            </w:r>
            <w:r w:rsidR="00E2642B" w:rsidRPr="00E2642B">
              <w:rPr>
                <w:rFonts w:ascii="Calisto MT" w:hAnsi="Calisto MT" w:cs="Arial"/>
                <w:sz w:val="23"/>
                <w:szCs w:val="23"/>
              </w:rPr>
              <w:t xml:space="preserve"> or as updates require changes</w:t>
            </w:r>
          </w:p>
        </w:tc>
      </w:tr>
    </w:tbl>
    <w:p w14:paraId="768DC8A5" w14:textId="77777777" w:rsidR="00E2642B" w:rsidRPr="00E2642B" w:rsidRDefault="00E2642B" w:rsidP="008E5F11">
      <w:pPr>
        <w:jc w:val="both"/>
        <w:rPr>
          <w:rFonts w:ascii="Calisto MT" w:hAnsi="Calisto MT"/>
          <w:sz w:val="23"/>
          <w:szCs w:val="23"/>
        </w:rPr>
      </w:pPr>
    </w:p>
    <w:p w14:paraId="38576059" w14:textId="77777777" w:rsidR="00C1412F" w:rsidRPr="00E2642B" w:rsidRDefault="00C1412F" w:rsidP="008E5F11">
      <w:pPr>
        <w:jc w:val="both"/>
        <w:rPr>
          <w:rFonts w:ascii="Calisto MT" w:hAnsi="Calisto MT"/>
          <w:sz w:val="23"/>
          <w:szCs w:val="23"/>
        </w:rPr>
      </w:pPr>
    </w:p>
    <w:p w14:paraId="0B17FA4C" w14:textId="77777777" w:rsidR="00C1412F" w:rsidRPr="00E2642B" w:rsidRDefault="00C1412F" w:rsidP="008E5F11">
      <w:pPr>
        <w:jc w:val="both"/>
        <w:rPr>
          <w:rFonts w:ascii="Calisto MT" w:hAnsi="Calisto MT"/>
          <w:sz w:val="23"/>
          <w:szCs w:val="23"/>
        </w:rPr>
      </w:pPr>
    </w:p>
    <w:p w14:paraId="31E9DF6C" w14:textId="77777777" w:rsidR="001B68D0" w:rsidRPr="00E2642B" w:rsidRDefault="001B68D0" w:rsidP="008E5F11">
      <w:pPr>
        <w:jc w:val="both"/>
        <w:rPr>
          <w:rFonts w:ascii="Calisto MT" w:hAnsi="Calisto MT"/>
          <w:sz w:val="23"/>
          <w:szCs w:val="23"/>
        </w:rPr>
      </w:pPr>
    </w:p>
    <w:p w14:paraId="742CF358" w14:textId="77777777" w:rsidR="001B68D0" w:rsidRPr="00E2642B" w:rsidRDefault="001B68D0" w:rsidP="008E5F11">
      <w:pPr>
        <w:pStyle w:val="aLCPBodytext"/>
        <w:jc w:val="both"/>
        <w:rPr>
          <w:rStyle w:val="aLCPboldbodytext"/>
          <w:rFonts w:ascii="Calisto MT" w:hAnsi="Calisto MT"/>
          <w:sz w:val="23"/>
          <w:szCs w:val="23"/>
        </w:rPr>
      </w:pPr>
    </w:p>
    <w:sectPr w:rsidR="001B68D0" w:rsidRPr="00E2642B" w:rsidSect="002222FA">
      <w:headerReference w:type="first" r:id="rId7"/>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08F342" w14:textId="77777777" w:rsidR="00355193" w:rsidRDefault="00355193" w:rsidP="004D5F14">
      <w:r>
        <w:separator/>
      </w:r>
    </w:p>
  </w:endnote>
  <w:endnote w:type="continuationSeparator" w:id="0">
    <w:p w14:paraId="6E9381ED" w14:textId="77777777" w:rsidR="00355193" w:rsidRDefault="00355193"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81A185" w14:textId="77777777" w:rsidR="00355193" w:rsidRDefault="00355193" w:rsidP="004D5F14">
      <w:r>
        <w:separator/>
      </w:r>
    </w:p>
  </w:footnote>
  <w:footnote w:type="continuationSeparator" w:id="0">
    <w:p w14:paraId="4AC3B594" w14:textId="77777777" w:rsidR="00355193" w:rsidRDefault="00355193"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18AD39" w14:textId="77777777" w:rsidR="004D5F14" w:rsidRDefault="00436C62" w:rsidP="002222FA">
    <w:pPr>
      <w:pStyle w:val="aLCPHeading"/>
    </w:pPr>
    <w:r>
      <w:rPr>
        <w:noProof/>
        <w:lang w:val="en-GB" w:eastAsia="en-GB"/>
      </w:rPr>
      <mc:AlternateContent>
        <mc:Choice Requires="wps">
          <w:drawing>
            <wp:anchor distT="45720" distB="45720" distL="114300" distR="114300" simplePos="0" relativeHeight="251660288" behindDoc="0" locked="0" layoutInCell="1" allowOverlap="1" wp14:anchorId="44688BBD" wp14:editId="79C5A487">
              <wp:simplePos x="0" y="0"/>
              <wp:positionH relativeFrom="column">
                <wp:posOffset>5089525</wp:posOffset>
              </wp:positionH>
              <wp:positionV relativeFrom="paragraph">
                <wp:posOffset>280035</wp:posOffset>
              </wp:positionV>
              <wp:extent cx="1571625" cy="14763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1476375"/>
                      </a:xfrm>
                      <a:prstGeom prst="rect">
                        <a:avLst/>
                      </a:prstGeom>
                      <a:solidFill>
                        <a:srgbClr val="FFFFFF"/>
                      </a:solidFill>
                      <a:ln w="9525">
                        <a:noFill/>
                        <a:miter lim="800000"/>
                        <a:headEnd/>
                        <a:tailEnd/>
                      </a:ln>
                    </wps:spPr>
                    <wps:txbx>
                      <w:txbxContent>
                        <w:p w14:paraId="4CCF521D" w14:textId="77777777" w:rsidR="00436C62" w:rsidRDefault="00436C6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688BBD" id="_x0000_t202" coordsize="21600,21600" o:spt="202" path="m,l,21600r21600,l21600,xe">
              <v:stroke joinstyle="miter"/>
              <v:path gradientshapeok="t" o:connecttype="rect"/>
            </v:shapetype>
            <v:shape id="Text Box 2" o:spid="_x0000_s1026" type="#_x0000_t202" style="position:absolute;left:0;text-align:left;margin-left:400.75pt;margin-top:22.05pt;width:123.75pt;height:116.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" stroked="f">
              <v:textbox>
                <w:txbxContent>
                  <w:p w14:paraId="4CCF521D" w14:textId="77777777" w:rsidR="00436C62" w:rsidRDefault="00436C62"/>
                </w:txbxContent>
              </v:textbox>
              <w10:wrap type="square"/>
            </v:shape>
          </w:pict>
        </mc:Fallback>
      </mc:AlternateContent>
    </w:r>
    <w:r w:rsidR="004D5F14">
      <w:rPr>
        <w:noProof/>
        <w:lang w:val="en-GB" w:eastAsia="en-GB"/>
      </w:rPr>
      <w:drawing>
        <wp:anchor distT="0" distB="0" distL="114300" distR="114300" simplePos="0" relativeHeight="251658240" behindDoc="1" locked="0" layoutInCell="1" allowOverlap="1" wp14:anchorId="2E45CB33" wp14:editId="46913C9E">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rsidR="004D5F14">
      <w:t xml:space="preserve">                </w:t>
    </w:r>
  </w:p>
  <w:p w14:paraId="48BA3887" w14:textId="77777777" w:rsidR="002222FA" w:rsidRDefault="004D5F14" w:rsidP="002222FA">
    <w:pPr>
      <w:pStyle w:val="aLCPHeading"/>
    </w:pPr>
    <w:r>
      <w:t xml:space="preserve">               </w:t>
    </w:r>
  </w:p>
  <w:p w14:paraId="2B175E33" w14:textId="77777777" w:rsidR="005D09E6" w:rsidRDefault="00C94BA8" w:rsidP="002222FA">
    <w:pPr>
      <w:pStyle w:val="aLCPHeading"/>
    </w:pPr>
    <w:r>
      <w:t xml:space="preserve">     </w:t>
    </w:r>
    <w:r w:rsidR="00E2642B">
      <w:rPr>
        <w:color w:val="auto"/>
      </w:rPr>
      <w:t>Risk Assessment</w:t>
    </w:r>
    <w:r w:rsidR="00531085">
      <w:rPr>
        <w:color w:val="auto"/>
      </w:rPr>
      <w:t xml:space="preserve"> P</w:t>
    </w:r>
    <w:r w:rsidR="004D5F14" w:rsidRPr="002222FA">
      <w:rPr>
        <w:color w:val="auto"/>
      </w:rPr>
      <w:t>olicy</w:t>
    </w:r>
    <w:r w:rsidR="004D5F14">
      <w:t xml:space="preserve">  </w:t>
    </w:r>
  </w:p>
  <w:p w14:paraId="3A85851F" w14:textId="77777777" w:rsidR="005D09E6" w:rsidRPr="00C94BA8" w:rsidRDefault="005D09E6" w:rsidP="005D09E6">
    <w:pPr>
      <w:pStyle w:val="aLCPHeading"/>
      <w:rPr>
        <w:color w:val="auto"/>
      </w:rPr>
    </w:pPr>
    <w:r>
      <w:rPr>
        <w:color w:val="auto"/>
      </w:rPr>
      <w:t xml:space="preserve">   To Include EYFS</w:t>
    </w:r>
  </w:p>
  <w:p w14:paraId="2F50D1C0" w14:textId="77777777" w:rsidR="004D5F14" w:rsidRDefault="005D09E6" w:rsidP="002222FA">
    <w:pPr>
      <w:pStyle w:val="aLCPHeading"/>
      <w:rPr>
        <w:color w:val="FF0000"/>
      </w:rPr>
    </w:pPr>
    <w:r>
      <w:t xml:space="preserve">  </w:t>
    </w:r>
    <w:r w:rsidR="00C94BA8">
      <w:t xml:space="preserve">  </w:t>
    </w:r>
    <w:r w:rsidR="000A3433">
      <w:rPr>
        <w:rStyle w:val="SubtleEmphasis"/>
        <w:i w:val="0"/>
        <w:color w:val="B2A1C7" w:themeColor="accent4" w:themeTint="99"/>
      </w:rPr>
      <w:t>Clevelands Preparatory School</w:t>
    </w:r>
  </w:p>
  <w:p w14:paraId="4A8B8446" w14:textId="77777777" w:rsidR="004D5F14" w:rsidRDefault="004D5F14">
    <w:pPr>
      <w:pStyle w:val="Header"/>
    </w:pPr>
  </w:p>
  <w:p w14:paraId="655E3CE1" w14:textId="77777777" w:rsidR="004D5F14" w:rsidRDefault="002222FA" w:rsidP="002222FA">
    <w:pPr>
      <w:pStyle w:val="Header"/>
      <w:tabs>
        <w:tab w:val="clear" w:pos="4513"/>
        <w:tab w:val="clear" w:pos="9026"/>
        <w:tab w:val="left" w:pos="2370"/>
      </w:tabs>
    </w:pPr>
    <w:r>
      <w:tab/>
    </w:r>
  </w:p>
  <w:p w14:paraId="6B528091" w14:textId="77777777" w:rsidR="002222FA" w:rsidRDefault="002222FA" w:rsidP="002222FA">
    <w:pPr>
      <w:pStyle w:val="Header"/>
      <w:tabs>
        <w:tab w:val="clear" w:pos="4513"/>
        <w:tab w:val="clear" w:pos="9026"/>
        <w:tab w:val="left" w:pos="2370"/>
      </w:tabs>
    </w:pPr>
  </w:p>
  <w:p w14:paraId="571B2C0B" w14:textId="77777777" w:rsidR="004D5F14" w:rsidRDefault="004D5F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4D7B68"/>
    <w:multiLevelType w:val="hybridMultilevel"/>
    <w:tmpl w:val="12D61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671088B"/>
    <w:multiLevelType w:val="hybridMultilevel"/>
    <w:tmpl w:val="B810C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F23B5B"/>
    <w:multiLevelType w:val="hybridMultilevel"/>
    <w:tmpl w:val="316C46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FB9011B"/>
    <w:multiLevelType w:val="hybridMultilevel"/>
    <w:tmpl w:val="42C8456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8AD0CF7"/>
    <w:multiLevelType w:val="hybridMultilevel"/>
    <w:tmpl w:val="3B80F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B95673"/>
    <w:multiLevelType w:val="hybridMultilevel"/>
    <w:tmpl w:val="909C4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43B25F4"/>
    <w:multiLevelType w:val="hybridMultilevel"/>
    <w:tmpl w:val="7396E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6E1609DF"/>
    <w:multiLevelType w:val="hybridMultilevel"/>
    <w:tmpl w:val="D91C8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14" w15:restartNumberingAfterBreak="0">
    <w:nsid w:val="72CF3A15"/>
    <w:multiLevelType w:val="hybridMultilevel"/>
    <w:tmpl w:val="D576A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B0752F"/>
    <w:multiLevelType w:val="hybridMultilevel"/>
    <w:tmpl w:val="E08A8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6E7D10"/>
    <w:multiLevelType w:val="hybridMultilevel"/>
    <w:tmpl w:val="57E6A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CB33E80"/>
    <w:multiLevelType w:val="hybridMultilevel"/>
    <w:tmpl w:val="CCBA7F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12"/>
  </w:num>
  <w:num w:numId="4">
    <w:abstractNumId w:val="13"/>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17"/>
  </w:num>
  <w:num w:numId="8">
    <w:abstractNumId w:val="2"/>
  </w:num>
  <w:num w:numId="9">
    <w:abstractNumId w:val="5"/>
  </w:num>
  <w:num w:numId="10">
    <w:abstractNumId w:val="15"/>
  </w:num>
  <w:num w:numId="11">
    <w:abstractNumId w:val="9"/>
  </w:num>
  <w:num w:numId="12">
    <w:abstractNumId w:val="14"/>
  </w:num>
  <w:num w:numId="13">
    <w:abstractNumId w:val="7"/>
  </w:num>
  <w:num w:numId="14">
    <w:abstractNumId w:val="6"/>
  </w:num>
  <w:num w:numId="15">
    <w:abstractNumId w:val="16"/>
  </w:num>
  <w:num w:numId="16">
    <w:abstractNumId w:val="4"/>
  </w:num>
  <w:num w:numId="17">
    <w:abstractNumId w:val="1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00FDD"/>
    <w:rsid w:val="00043497"/>
    <w:rsid w:val="000607C5"/>
    <w:rsid w:val="000A2F6F"/>
    <w:rsid w:val="000A3433"/>
    <w:rsid w:val="001111B4"/>
    <w:rsid w:val="00194AC9"/>
    <w:rsid w:val="001B68D0"/>
    <w:rsid w:val="001C289A"/>
    <w:rsid w:val="002222FA"/>
    <w:rsid w:val="00284076"/>
    <w:rsid w:val="002A424C"/>
    <w:rsid w:val="002B4198"/>
    <w:rsid w:val="00323F24"/>
    <w:rsid w:val="00355193"/>
    <w:rsid w:val="0038624A"/>
    <w:rsid w:val="003918CB"/>
    <w:rsid w:val="00436C62"/>
    <w:rsid w:val="00451564"/>
    <w:rsid w:val="004D5F14"/>
    <w:rsid w:val="00531085"/>
    <w:rsid w:val="00544215"/>
    <w:rsid w:val="005D09E6"/>
    <w:rsid w:val="006B3D98"/>
    <w:rsid w:val="006F2D44"/>
    <w:rsid w:val="0070193E"/>
    <w:rsid w:val="00717B1A"/>
    <w:rsid w:val="0072589B"/>
    <w:rsid w:val="00754C77"/>
    <w:rsid w:val="007E12A0"/>
    <w:rsid w:val="007F7666"/>
    <w:rsid w:val="008E5F11"/>
    <w:rsid w:val="00901E7A"/>
    <w:rsid w:val="00A06740"/>
    <w:rsid w:val="00A25B3B"/>
    <w:rsid w:val="00B565AB"/>
    <w:rsid w:val="00C1412F"/>
    <w:rsid w:val="00C61D2E"/>
    <w:rsid w:val="00C94BA8"/>
    <w:rsid w:val="00D13E77"/>
    <w:rsid w:val="00D33F23"/>
    <w:rsid w:val="00DA3D81"/>
    <w:rsid w:val="00DA7C4F"/>
    <w:rsid w:val="00DC28F2"/>
    <w:rsid w:val="00E2642B"/>
    <w:rsid w:val="00E340A2"/>
    <w:rsid w:val="00EC411D"/>
    <w:rsid w:val="00F071B9"/>
    <w:rsid w:val="00F33059"/>
    <w:rsid w:val="00F51480"/>
    <w:rsid w:val="00F65DCD"/>
    <w:rsid w:val="00F679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82FF7"/>
  <w15:docId w15:val="{F04671E9-0B29-497E-9671-2921A4C5C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uiPriority w:val="34"/>
    <w:qFormat/>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clear" w:pos="720"/>
        <w:tab w:val="left" w:pos="142"/>
      </w:tabs>
      <w:jc w:val="both"/>
    </w:pPr>
    <w:rPr>
      <w:rFonts w:ascii="Calisto MT" w:hAnsi="Calisto M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1245</Words>
  <Characters>7101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dcterms:created xsi:type="dcterms:W3CDTF">2018-03-28T12:46:00Z</dcterms:created>
  <dcterms:modified xsi:type="dcterms:W3CDTF">2018-03-28T12:46:00Z</dcterms:modified>
</cp:coreProperties>
</file>